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5D" w:rsidRPr="00C76D6F" w:rsidRDefault="00704E5D" w:rsidP="0070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right="-288"/>
        <w:jc w:val="center"/>
        <w:rPr>
          <w:b/>
          <w:caps/>
          <w:color w:val="000000"/>
          <w:sz w:val="24"/>
          <w:szCs w:val="24"/>
        </w:rPr>
      </w:pPr>
      <w:r w:rsidRPr="00C76D6F">
        <w:rPr>
          <w:b/>
          <w:caps/>
          <w:color w:val="000000"/>
          <w:sz w:val="24"/>
          <w:szCs w:val="24"/>
        </w:rPr>
        <w:t>výtvarnÁ výchovA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b/>
          <w:lang w:val="sk-SK"/>
        </w:rPr>
      </w:pPr>
    </w:p>
    <w:p w:rsidR="00DC469F" w:rsidRDefault="00DC469F" w:rsidP="00DC469F">
      <w:pPr>
        <w:pStyle w:val="Cm"/>
        <w:spacing w:before="0" w:beforeAutospacing="0" w:after="0" w:afterAutospacing="0"/>
        <w:jc w:val="both"/>
        <w:rPr>
          <w:b/>
          <w:bCs/>
          <w:i/>
        </w:rPr>
      </w:pPr>
      <w:r>
        <w:rPr>
          <w:b/>
          <w:bCs/>
          <w:i/>
        </w:rPr>
        <w:t>Hodinová dotácia: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1083"/>
        <w:gridCol w:w="1146"/>
        <w:gridCol w:w="1080"/>
        <w:gridCol w:w="1080"/>
        <w:gridCol w:w="1080"/>
        <w:gridCol w:w="1014"/>
      </w:tblGrid>
      <w:tr w:rsidR="00131862" w:rsidRPr="009B5C5C" w:rsidTr="00545DB1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  <w:rPr>
                <w:b/>
                <w:bCs w:val="0"/>
              </w:rPr>
            </w:pPr>
            <w:r>
              <w:rPr>
                <w:b/>
                <w:bCs w:val="0"/>
              </w:rPr>
              <w:t>Výtvarná výchova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 w:rsidRPr="009B5C5C">
              <w:t>5. ročník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 w:rsidRPr="009B5C5C">
              <w:t>6. ročník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 w:rsidRPr="009B5C5C">
              <w:t>7. ročník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 w:rsidRPr="009B5C5C">
              <w:t>8. ročník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 w:rsidRPr="009B5C5C">
              <w:t>9. ročník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 w:rsidRPr="009B5C5C">
              <w:t>Spolu</w:t>
            </w:r>
          </w:p>
        </w:tc>
      </w:tr>
      <w:tr w:rsidR="00131862" w:rsidRPr="009B5C5C" w:rsidTr="00545DB1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 w:rsidRPr="009B5C5C">
              <w:t>Štátny vzdelávací program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3</w:t>
            </w:r>
          </w:p>
        </w:tc>
      </w:tr>
      <w:tr w:rsidR="00131862" w:rsidRPr="009B5C5C" w:rsidTr="00991B9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 w:rsidRPr="009B5C5C">
              <w:t>Školský vzdelávací program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0</w:t>
            </w:r>
          </w:p>
        </w:tc>
      </w:tr>
      <w:tr w:rsidR="00131862" w:rsidRPr="009B5C5C" w:rsidTr="00545DB1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 w:rsidRPr="009B5C5C">
              <w:t>Spolu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2" w:rsidRPr="009B5C5C" w:rsidRDefault="00131862" w:rsidP="00545DB1">
            <w:pPr>
              <w:spacing w:after="0" w:line="240" w:lineRule="auto"/>
              <w:jc w:val="both"/>
            </w:pPr>
            <w:r>
              <w:t>3</w:t>
            </w:r>
          </w:p>
        </w:tc>
      </w:tr>
    </w:tbl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</w:p>
    <w:p w:rsidR="00704E5D" w:rsidRDefault="00704E5D" w:rsidP="006A3509">
      <w:pPr>
        <w:pStyle w:val="Noparagraphstyle"/>
        <w:numPr>
          <w:ilvl w:val="0"/>
          <w:numId w:val="4"/>
        </w:numPr>
        <w:spacing w:line="240" w:lineRule="auto"/>
        <w:jc w:val="both"/>
        <w:rPr>
          <w:b/>
          <w:sz w:val="28"/>
          <w:szCs w:val="28"/>
          <w:lang w:val="sk-SK"/>
        </w:rPr>
      </w:pPr>
      <w:r w:rsidRPr="00CB06B0">
        <w:rPr>
          <w:b/>
          <w:sz w:val="28"/>
          <w:szCs w:val="28"/>
          <w:lang w:val="sk-SK"/>
        </w:rPr>
        <w:t>Charakteristika</w:t>
      </w:r>
      <w:r w:rsidR="0069381F">
        <w:rPr>
          <w:b/>
          <w:sz w:val="28"/>
          <w:szCs w:val="28"/>
          <w:lang w:val="sk-SK"/>
        </w:rPr>
        <w:t xml:space="preserve"> učebného </w:t>
      </w:r>
      <w:r w:rsidRPr="00CB06B0">
        <w:rPr>
          <w:b/>
          <w:sz w:val="28"/>
          <w:szCs w:val="28"/>
          <w:lang w:val="sk-SK"/>
        </w:rPr>
        <w:t xml:space="preserve"> predmetu</w:t>
      </w:r>
      <w:r>
        <w:rPr>
          <w:b/>
          <w:sz w:val="28"/>
          <w:szCs w:val="28"/>
          <w:lang w:val="sk-SK"/>
        </w:rPr>
        <w:t xml:space="preserve"> </w:t>
      </w:r>
    </w:p>
    <w:p w:rsidR="00704E5D" w:rsidRPr="00CB06B0" w:rsidRDefault="00704E5D" w:rsidP="00704E5D">
      <w:pPr>
        <w:pStyle w:val="Noparagraphstyle"/>
        <w:spacing w:line="240" w:lineRule="auto"/>
        <w:ind w:left="1440"/>
        <w:jc w:val="both"/>
        <w:rPr>
          <w:b/>
          <w:sz w:val="28"/>
          <w:szCs w:val="28"/>
          <w:lang w:val="sk-SK"/>
        </w:rPr>
      </w:pPr>
    </w:p>
    <w:p w:rsidR="00704E5D" w:rsidRPr="00C76D6F" w:rsidRDefault="00704E5D" w:rsidP="00704E5D">
      <w:pPr>
        <w:pStyle w:val="Noparagraphstyle"/>
        <w:spacing w:line="240" w:lineRule="auto"/>
        <w:ind w:firstLine="708"/>
        <w:jc w:val="both"/>
        <w:rPr>
          <w:color w:val="auto"/>
          <w:lang w:val="sk-SK"/>
        </w:rPr>
      </w:pPr>
      <w:r w:rsidRPr="00C76D6F">
        <w:rPr>
          <w:color w:val="auto"/>
          <w:lang w:val="sk-SK"/>
        </w:rPr>
        <w:t xml:space="preserve">Predmet </w:t>
      </w:r>
      <w:r w:rsidRPr="00C76D6F">
        <w:rPr>
          <w:b/>
          <w:color w:val="auto"/>
          <w:lang w:val="sk-SK"/>
        </w:rPr>
        <w:t xml:space="preserve">výtvarná výchova </w:t>
      </w:r>
      <w:r w:rsidRPr="00C76D6F">
        <w:rPr>
          <w:color w:val="auto"/>
          <w:lang w:val="sk-SK"/>
        </w:rPr>
        <w:t>(ďalej VV) nižšieho sekundárneho vzdelávania plynulo nadväzuje na výtvarnú výchovu v primárnom vzdelávaní. Naďalej vychádza z autentických skúseností žiaka, získaných výtvarnou činnosťou – z intenzívnych zážitkov dobrodružstva tvorby a sebavyjadrovania sa.</w:t>
      </w:r>
      <w:r w:rsidRPr="00C76D6F">
        <w:rPr>
          <w:color w:val="4BACC6"/>
          <w:lang w:val="sk-SK"/>
        </w:rPr>
        <w:t xml:space="preserve"> </w:t>
      </w:r>
      <w:r w:rsidRPr="00C76D6F">
        <w:rPr>
          <w:color w:val="auto"/>
          <w:lang w:val="sk-SK"/>
        </w:rPr>
        <w:t xml:space="preserve">Rozvíja osobnosť žiaka v úplnosti jej cítenia, vnímania, intuície, fantázie i analytického myslenia – vedomých i nevedomých duševných aktivít. Vzhľadom na psychický vývin zodpovedajúci veku, ustupuje spontánny prístup k vyjadrovaniu seba samého a vyjadrovaniu vonkajších podnetov. Väčšina žiakov v tomto období stráca svoju prirodzenú výrazovosť. VV sa musí podieľať na tejto transformácii. Uskutočňuje sa to: 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color w:val="auto"/>
          <w:lang w:val="sk-SK"/>
        </w:rPr>
        <w:t>– dôrazom na objaviteľský prístup k technikám, vyjadrovacím prostriedkom a médiám,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color w:val="auto"/>
          <w:lang w:val="sk-SK"/>
        </w:rPr>
        <w:t>– nahradením nedostatku formálnych zručností pri vyjadrovaní reality, postupmi ktoré takéto zručnosti nevyžadujú,</w:t>
      </w:r>
    </w:p>
    <w:p w:rsidR="00704E5D" w:rsidRPr="00C76D6F" w:rsidRDefault="00991B9A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>
        <w:rPr>
          <w:color w:val="auto"/>
          <w:lang w:val="sk-SK"/>
        </w:rPr>
        <w:t>-</w:t>
      </w:r>
      <w:r w:rsidR="00704E5D" w:rsidRPr="00C76D6F">
        <w:rPr>
          <w:color w:val="auto"/>
          <w:lang w:val="sk-SK"/>
        </w:rPr>
        <w:t xml:space="preserve"> väčším dôrazom na myslenie žiaka, na príčinné súvislosti, vzťahy medzi javmi a poznávaciu funkciu umenia i vlastného vyjadrovania sa výtvarnými prostriedkami.</w:t>
      </w:r>
    </w:p>
    <w:p w:rsidR="00704E5D" w:rsidRDefault="00704E5D" w:rsidP="00704E5D">
      <w:pPr>
        <w:spacing w:after="0" w:line="240" w:lineRule="auto"/>
        <w:ind w:firstLine="708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Ťažisko sebavyjadrovania sa, oproti primárnemu vzdelávaniu, prenáša na iné oblasti aktivity. Do vyučovania sú zaraďované  prostriedky a činnosti, ktoré rozširujú možnosti poznávacieho procesu žiaka a dovoľujú mu naplniť jeho prirodzené ambície po vizuálnom vyjadrení skutočnosti, po poznávaní formálnej i obsahovej štruktúry sveta, po presnejšom zobrazení pozorovaných vzťahov, po vyššej technickej dokonalosti prejavu, po pluralite spôsobov vytvárania. Zapája sa koncepčné a konštrukčné myslenie, ktoré je uvádzané do vzťahu s myslením estetickým. Detskú spontánnosť má postupne nahrádzať jej dospelý ekvivalent – duchovná otvorenosť a sviežosť, spojená s pribúdaním vedomej tvorivej operatívnosti. Žiak reaguje na stále komplexnejšie podnety, reflektuje podnety prírodné, civilizačné i kultúrne. Zvyšujú sa jeho technické schopnosti. Preto vo výtvarnej výchove potrebuje objaviť oblasť nových možností, zodpovedajúcich svojmu vývinu.</w:t>
      </w:r>
    </w:p>
    <w:p w:rsidR="00991B9A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b/>
          <w:sz w:val="24"/>
          <w:szCs w:val="24"/>
        </w:rPr>
        <w:t xml:space="preserve">  </w:t>
      </w:r>
      <w:r w:rsidRPr="00CB06B0">
        <w:rPr>
          <w:b/>
          <w:sz w:val="24"/>
          <w:szCs w:val="24"/>
        </w:rPr>
        <w:t>Obsah vyučovania VV</w:t>
      </w:r>
      <w:r w:rsidRPr="00C76D6F">
        <w:rPr>
          <w:sz w:val="24"/>
          <w:szCs w:val="24"/>
        </w:rPr>
        <w:t xml:space="preserve"> tvorí sústava </w:t>
      </w:r>
      <w:r w:rsidRPr="00C76D6F">
        <w:rPr>
          <w:sz w:val="24"/>
          <w:szCs w:val="24"/>
          <w:u w:val="single"/>
        </w:rPr>
        <w:t>edukačných tém</w:t>
      </w:r>
      <w:r w:rsidRPr="00C76D6F">
        <w:rPr>
          <w:sz w:val="24"/>
          <w:szCs w:val="24"/>
        </w:rPr>
        <w:t>. Každá z tém zodpovedá riešeniu určitého výtvarného problému. Témy sú zoradené v </w:t>
      </w:r>
      <w:r w:rsidRPr="00C76D6F">
        <w:rPr>
          <w:sz w:val="24"/>
          <w:szCs w:val="24"/>
          <w:u w:val="single"/>
        </w:rPr>
        <w:t>metodických radoch</w:t>
      </w:r>
      <w:r w:rsidRPr="00C76D6F">
        <w:rPr>
          <w:sz w:val="24"/>
          <w:szCs w:val="24"/>
        </w:rPr>
        <w:t xml:space="preserve">. Metodický rad predstavuje riešenie príbuzných výtvarných problémov v priereze ročníkov (v tabuľke vodorovný rad), vždy na úrovni zodpovedajúcej veku. Takéto zoradenie sleduje stupňovanie náročnosti pri štruktúrovaní osobnosti žiaka. Zoradenie edukačných tém v rámci jedného ročníka (v tabuľke zvislý rad) umožňuje učiteľovi sledovať motivačné nadväznosti, prípadne </w:t>
      </w:r>
    </w:p>
    <w:p w:rsidR="00991B9A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ich zgrupovať a tvoriť z nich edukačné projekty. Takto koncipovaná sieť edukačných tém predstavuje model, s ktorým môže učiteľ dynamicky pracovať – podľa potreby preraďovať témy v časovom pláne jedného ročníka i medzi ročníkmi. Témy napĺňa konkrétnymi úlohami </w:t>
      </w:r>
    </w:p>
    <w:p w:rsidR="00991B9A" w:rsidRDefault="00991B9A" w:rsidP="00704E5D">
      <w:pPr>
        <w:spacing w:after="0" w:line="240" w:lineRule="auto"/>
        <w:jc w:val="both"/>
        <w:rPr>
          <w:sz w:val="24"/>
          <w:szCs w:val="24"/>
        </w:rPr>
      </w:pP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(zadaniami pre žiakov) učiteľ. Niektoré edukačné témy sú alternatívne – označené ako a), b). 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V metodickej prílohe osnov sú k jednotlivým metodickým radom vypracované vzorové úlohy, mali by však slúžiť ako nezáväzná inšpirácia pre učiteľov. Okrem navrhovaného priebehu </w:t>
      </w:r>
      <w:r w:rsidRPr="00C76D6F">
        <w:rPr>
          <w:sz w:val="24"/>
          <w:szCs w:val="24"/>
        </w:rPr>
        <w:lastRenderedPageBreak/>
        <w:t>úlohy obsahujú možné motivačné a námetové východiská, navrhovanú techniku (pokiaľ nie je predmetom edukačnej témy) a vyjadrujú ciele každej úlohy.</w:t>
      </w:r>
    </w:p>
    <w:p w:rsidR="00704E5D" w:rsidRPr="00C76D6F" w:rsidRDefault="00704E5D" w:rsidP="00704E5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b/>
          <w:color w:val="auto"/>
          <w:lang w:val="sk-SK"/>
        </w:rPr>
        <w:t xml:space="preserve"> Metodické východiská</w:t>
      </w:r>
      <w:r w:rsidRPr="00C76D6F">
        <w:rPr>
          <w:color w:val="auto"/>
          <w:lang w:val="sk-SK"/>
        </w:rPr>
        <w:t xml:space="preserve"> </w:t>
      </w:r>
      <w:r w:rsidRPr="00C76D6F">
        <w:rPr>
          <w:b/>
          <w:color w:val="auto"/>
          <w:lang w:val="sk-SK"/>
        </w:rPr>
        <w:t>predmetu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color w:val="auto"/>
          <w:lang w:val="sk-SK"/>
        </w:rPr>
        <w:t>Vyučovanie VV je programovaný a riadený proces v ktorom ale učiteľ iniciuje, rešpektuje a podporuje nápady a individuálne riešenia žiaka.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color w:val="auto"/>
          <w:lang w:val="sk-SK"/>
        </w:rPr>
        <w:t xml:space="preserve">Východiskami tohto procesu sú: 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b/>
          <w:bCs w:val="0"/>
          <w:color w:val="auto"/>
          <w:lang w:val="sk-SK"/>
        </w:rPr>
        <w:t xml:space="preserve">1. činnosti žiakov, </w:t>
      </w:r>
      <w:r w:rsidRPr="00C76D6F">
        <w:rPr>
          <w:bCs w:val="0"/>
          <w:color w:val="auto"/>
          <w:lang w:val="sk-SK"/>
        </w:rPr>
        <w:t xml:space="preserve">ktoré </w:t>
      </w:r>
      <w:r w:rsidRPr="00C76D6F">
        <w:rPr>
          <w:color w:val="auto"/>
          <w:lang w:val="sk-SK"/>
        </w:rPr>
        <w:t xml:space="preserve"> vychádzajú z myšlienkových, formálnych a technických procesov výtvarných a vizuálnych umení. Sú založené na súčasnom stave poznania vizuálnej kultúry; 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b/>
          <w:bCs w:val="0"/>
          <w:color w:val="auto"/>
          <w:lang w:val="sk-SK"/>
        </w:rPr>
        <w:t>2. témy/námety/obsahy</w:t>
      </w:r>
      <w:r w:rsidRPr="00C76D6F">
        <w:rPr>
          <w:color w:val="auto"/>
          <w:lang w:val="sk-SK"/>
        </w:rPr>
        <w:t xml:space="preserve"> zobrazovania, ktoré majú svoj dôležitý antropologický a kultúrny charakter; 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color w:val="auto"/>
          <w:lang w:val="sk-SK"/>
        </w:rPr>
        <w:t xml:space="preserve">VV predstavuje v rámci obsahu vyučovania jedinečnú možnosť tematizovať základné antropologické koncepty: 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color w:val="auto"/>
          <w:lang w:val="sk-SK"/>
        </w:rPr>
        <w:t xml:space="preserve">a) koncepty časopriestoru (čas, priestor, pohyb, mierka, hĺbka, výška, šírka …), 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color w:val="auto"/>
          <w:lang w:val="sk-SK"/>
        </w:rPr>
        <w:t xml:space="preserve">b) kultúrne archetypy vyjadrovania prírody (živly, prírodné polarity...), 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color w:val="auto"/>
          <w:lang w:val="sk-SK"/>
        </w:rPr>
        <w:t xml:space="preserve">c) kategórie estetického prežívania (krása, škaredosť, neurčitosť, drsnosť, jemnosť ...), 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color w:val="auto"/>
          <w:lang w:val="sk-SK"/>
        </w:rPr>
        <w:t xml:space="preserve">d) kategórie uvedomovania si osobnej a kultúrnej identity (ja, iný, cudzinec, priateľ, postihnutý ...; kultúrne rozdielnosti vo vizuálnom vyjadrovaní sveta), 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color w:val="auto"/>
          <w:lang w:val="sk-SK"/>
        </w:rPr>
        <w:t>e) kategórie afektivity (radosť, bolesť, smútok, náladu ...).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</w:p>
    <w:p w:rsidR="00704E5D" w:rsidRPr="00131862" w:rsidRDefault="00704E5D" w:rsidP="00704E5D">
      <w:pPr>
        <w:pStyle w:val="Noparagraphstyle"/>
        <w:spacing w:line="240" w:lineRule="auto"/>
        <w:jc w:val="both"/>
        <w:rPr>
          <w:b/>
          <w:color w:val="auto"/>
          <w:lang w:val="sk-SK"/>
        </w:rPr>
      </w:pPr>
      <w:r w:rsidRPr="00131862">
        <w:rPr>
          <w:b/>
          <w:color w:val="auto"/>
          <w:lang w:val="sk-SK"/>
        </w:rPr>
        <w:t>Témy ponímame z hľadiska: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color w:val="auto"/>
          <w:lang w:val="sk-SK"/>
        </w:rPr>
        <w:t xml:space="preserve">a) osobnosti a veku žiaka, 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color w:val="auto"/>
          <w:lang w:val="sk-SK"/>
        </w:rPr>
        <w:t>b) edukačných cieľov,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color w:val="auto"/>
          <w:lang w:val="sk-SK"/>
        </w:rPr>
        <w:t>c) kultúrno-spoločenskej reality.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color w:val="auto"/>
          <w:lang w:val="sk-SK"/>
        </w:rPr>
        <w:t xml:space="preserve">Žiak spracováva (mentálne i formálne) symboly, ktoré vizuálne vyjadrujú jeho predstavy a fantazijné koncepty, alebo sa odvolávajú na javovú stránku sveta. Na rozdiel od iných predmetov, ktoré sa zaoberajú niektorými z týchto tém, VV angažuje osobnosť žiaka v inom zmysle: neučí sa o nich, ale vyjadruje ich, hľadá svoj spôsob ich vyjadrenia. To kladie vyššie nároky na senzomotorické a afektívne ciele predmetu a tým dopĺňa predmety v ktorých prevažuje cieľ kognitívny. 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b/>
          <w:color w:val="auto"/>
          <w:lang w:val="sk-SK"/>
        </w:rPr>
        <w:t>3. v reflexii diel</w:t>
      </w:r>
      <w:r w:rsidRPr="00C76D6F">
        <w:rPr>
          <w:color w:val="auto"/>
          <w:lang w:val="sk-SK"/>
        </w:rPr>
        <w:t xml:space="preserve"> výtvarného umenia, dizajnu, architektúry, filmu a videa;  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  <w:r w:rsidRPr="00C76D6F">
        <w:rPr>
          <w:color w:val="auto"/>
          <w:lang w:val="sk-SK"/>
        </w:rPr>
        <w:t>V nižšom sekundárnom vzdelávaní sa zvyšuje dôraz na poznávanie a veku primeraný rozbor diel vizuálnej kultúry – jednak kľúčových diel reprezentujúcich historické epochy a kultúry, jednak diel reprezentujúcich súčasné tendencie vizuálnych umení.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color w:val="auto"/>
          <w:lang w:val="sk-SK"/>
        </w:rPr>
      </w:pPr>
    </w:p>
    <w:p w:rsidR="00704E5D" w:rsidRDefault="00704E5D" w:rsidP="006A3509">
      <w:pPr>
        <w:pStyle w:val="Noparagraphstyle"/>
        <w:numPr>
          <w:ilvl w:val="0"/>
          <w:numId w:val="4"/>
        </w:numPr>
        <w:spacing w:line="240" w:lineRule="auto"/>
        <w:jc w:val="both"/>
        <w:rPr>
          <w:b/>
          <w:sz w:val="28"/>
          <w:szCs w:val="28"/>
          <w:lang w:val="sk-SK"/>
        </w:rPr>
      </w:pPr>
      <w:r w:rsidRPr="00CB06B0">
        <w:rPr>
          <w:b/>
          <w:sz w:val="28"/>
          <w:szCs w:val="28"/>
          <w:lang w:val="sk-SK"/>
        </w:rPr>
        <w:t xml:space="preserve">Ciele </w:t>
      </w:r>
      <w:r w:rsidR="0069381F">
        <w:rPr>
          <w:b/>
          <w:sz w:val="28"/>
          <w:szCs w:val="28"/>
          <w:lang w:val="sk-SK"/>
        </w:rPr>
        <w:t xml:space="preserve">učebného </w:t>
      </w:r>
      <w:r w:rsidRPr="00CB06B0">
        <w:rPr>
          <w:b/>
          <w:sz w:val="28"/>
          <w:szCs w:val="28"/>
          <w:lang w:val="sk-SK"/>
        </w:rPr>
        <w:t>predmetu</w:t>
      </w:r>
    </w:p>
    <w:p w:rsidR="00131862" w:rsidRPr="00CB06B0" w:rsidRDefault="00131862" w:rsidP="00131862">
      <w:pPr>
        <w:pStyle w:val="Noparagraphstyle"/>
        <w:spacing w:line="240" w:lineRule="auto"/>
        <w:ind w:left="1440"/>
        <w:jc w:val="both"/>
        <w:rPr>
          <w:b/>
          <w:sz w:val="28"/>
          <w:szCs w:val="28"/>
          <w:lang w:val="sk-SK"/>
        </w:rPr>
      </w:pPr>
    </w:p>
    <w:p w:rsidR="00704E5D" w:rsidRPr="00C76D6F" w:rsidRDefault="00704E5D" w:rsidP="00704E5D">
      <w:pPr>
        <w:pStyle w:val="Noparagraphstyle"/>
        <w:spacing w:line="240" w:lineRule="auto"/>
        <w:jc w:val="both"/>
        <w:rPr>
          <w:lang w:val="sk-SK"/>
        </w:rPr>
      </w:pPr>
      <w:r w:rsidRPr="00C76D6F">
        <w:rPr>
          <w:lang w:val="sk-SK"/>
        </w:rPr>
        <w:t>Ciele výtvarnej výchovy na úrovni nižšieho sekundárneho vzdelávania sú: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b/>
          <w:u w:val="single"/>
          <w:lang w:val="sk-SK"/>
        </w:rPr>
      </w:pPr>
      <w:r w:rsidRPr="00C76D6F">
        <w:rPr>
          <w:b/>
          <w:u w:val="single"/>
          <w:lang w:val="sk-SK"/>
        </w:rPr>
        <w:t xml:space="preserve"> Kognitívne ciele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lang w:val="sk-SK"/>
        </w:rPr>
      </w:pPr>
      <w:r w:rsidRPr="00C76D6F">
        <w:rPr>
          <w:lang w:val="sk-SK"/>
        </w:rPr>
        <w:t xml:space="preserve">Poznávať jazyk vizuálnych médií – jazykové prostriedky, základné kompozičné princípy, vybrané techniky a procesy vizuálnych médií. Rozumieť im a tak zvyšovať uvedomelosť reflexie vizuálnej kultúry. Poznávať a vedieť pomenovať pôsobenie (výraz) umeleckých diel, svoj zážitok z nich. Poznať vybrané typické diela vizuálnej kultúry, reprezentujúce žánre a niektoré štýlové obdobia a iné kultúry. 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lang w:val="sk-SK"/>
        </w:rPr>
      </w:pPr>
      <w:r w:rsidRPr="00C76D6F">
        <w:rPr>
          <w:lang w:val="sk-SK"/>
        </w:rPr>
        <w:t>Cez vlastnú činnosť žiaka uvádzať k poznaniu a vedomej reflexii sveta vizuálnych znakov (multimédiá, reklama, výtvarné médiá, architektúra, dizajn), k vedomému používaniu zobrazovania a jeho kritickej selekcii.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b/>
          <w:u w:val="single"/>
          <w:lang w:val="sk-SK"/>
        </w:rPr>
      </w:pPr>
      <w:r w:rsidRPr="00C76D6F">
        <w:rPr>
          <w:b/>
          <w:u w:val="single"/>
          <w:lang w:val="sk-SK"/>
        </w:rPr>
        <w:t>Senzomotorické ciele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lang w:val="sk-SK"/>
        </w:rPr>
      </w:pPr>
      <w:r w:rsidRPr="00C76D6F">
        <w:rPr>
          <w:lang w:val="sk-SK"/>
        </w:rPr>
        <w:lastRenderedPageBreak/>
        <w:t>Vedome rozvíjať tvorivosť.</w:t>
      </w:r>
      <w:r w:rsidRPr="00C76D6F">
        <w:rPr>
          <w:b/>
          <w:lang w:val="sk-SK"/>
        </w:rPr>
        <w:t xml:space="preserve"> </w:t>
      </w:r>
      <w:r w:rsidRPr="00C76D6F">
        <w:rPr>
          <w:lang w:val="sk-SK"/>
        </w:rPr>
        <w:t xml:space="preserve">Umožniť žiakovi vývoj od detského, spontánneho spôsobu vyjadrovania k vyjadrovaniu cieľavedomému, s dôrazom na vlastný prístup, vlastný názor a vkus. Naďalej rozvíjať a kultivovať vnímanie, predstavivosť a fantáziu, podporovať a podnecovať jeho nápaditosť a tvorivú sebarealizáciu, prekonávanie konvenčných schém a inovovanie naučených myšlienkových a zobrazovacích vzorcov. Prostredníctvom VV rozvíjať tvorivosť v jej základných, všeobecne uplatniteľných princípoch. Formovať a rozvíjať gramotnosť (zručnosti) žiaka v oblasti vyjadrovania sa výtvarnými prostriedkami prostredníctvom vybraných médií, nástrojov a techník. 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b/>
          <w:u w:val="single"/>
          <w:lang w:val="sk-SK"/>
        </w:rPr>
      </w:pPr>
      <w:r w:rsidRPr="00C76D6F">
        <w:rPr>
          <w:b/>
          <w:u w:val="single"/>
          <w:lang w:val="sk-SK"/>
        </w:rPr>
        <w:t>Socioafektívne ciele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lang w:val="sk-SK"/>
        </w:rPr>
      </w:pPr>
      <w:r w:rsidRPr="00C76D6F">
        <w:rPr>
          <w:lang w:val="sk-SK"/>
        </w:rPr>
        <w:t>Formovať kultúrne a postoje. Vychovávať žiaka smerom k vytváraniu si primeraných kultúrnych postojov, názorov a hodnotových kritérií; cez zážitok aktívneho vyjadrovania a vnímania umeleckých diel uvádzať ho do poznávania hodnôt umenia a kultúry – vo vzťahu k tradícií, ale na úrovni aktuálneho vnímania problematiky vyjadrovania sveta umením.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lang w:val="sk-SK"/>
        </w:rPr>
      </w:pPr>
      <w:r w:rsidRPr="00C76D6F">
        <w:rPr>
          <w:lang w:val="sk-SK"/>
        </w:rPr>
        <w:t>Formovať celistvú osobnosť. Pristupovať k osobnosti žiaka v jej úplnosti – rozvíjať cítenie, vnímanie, intuíciu, fantáziu,  analytické myslenie a poznávanie, a taktiež formovanie a aktívne používanie zručností – to všetko prostredníctvom činnostného a zážitkového vyučovania.</w:t>
      </w:r>
    </w:p>
    <w:p w:rsidR="00704E5D" w:rsidRPr="00C76D6F" w:rsidRDefault="00704E5D" w:rsidP="00704E5D">
      <w:pPr>
        <w:pStyle w:val="Noparagraphstyle"/>
        <w:spacing w:line="240" w:lineRule="auto"/>
        <w:jc w:val="both"/>
        <w:rPr>
          <w:b/>
          <w:lang w:val="sk-SK"/>
        </w:rPr>
      </w:pPr>
      <w:r w:rsidRPr="00C76D6F">
        <w:rPr>
          <w:lang w:val="sk-SK"/>
        </w:rPr>
        <w:t>Osnovy VV podporujú medzipredmetové väzby, interdisciplinárnosť vyučovania, pri zachovaní špecifík spôsobu poznávania sveta prostredníctvom výtvarnej výchovy. Zapájajú citovosť, afektivitu, expresivitu a obrazovú konceptualizáciu, ktoré sú vlastné výtvarnému vyjadrovaniu, do vzťahu aj s inými, prevažne kognitívnymi predmetmi. V rámci nižšieho sekundárneho vzdelávania to predstavuje vedomé hľadanie formálnych a obsahových súvislostí s prírodovednými i humanitnými predmetmi a s inými druhmi umenia.</w:t>
      </w:r>
    </w:p>
    <w:p w:rsidR="00704E5D" w:rsidRPr="00C76D6F" w:rsidRDefault="00704E5D" w:rsidP="00704E5D">
      <w:pPr>
        <w:spacing w:after="0" w:line="240" w:lineRule="auto"/>
        <w:jc w:val="both"/>
        <w:rPr>
          <w:b/>
          <w:sz w:val="24"/>
          <w:szCs w:val="24"/>
        </w:rPr>
      </w:pPr>
    </w:p>
    <w:p w:rsidR="00704E5D" w:rsidRPr="00C76D6F" w:rsidRDefault="00704E5D" w:rsidP="00704E5D">
      <w:pPr>
        <w:spacing w:after="0" w:line="240" w:lineRule="auto"/>
        <w:jc w:val="both"/>
        <w:rPr>
          <w:b/>
          <w:sz w:val="24"/>
          <w:szCs w:val="24"/>
        </w:rPr>
      </w:pPr>
    </w:p>
    <w:p w:rsidR="00704E5D" w:rsidRPr="006A3509" w:rsidRDefault="0069381F" w:rsidP="006A350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Témy, tematické okruhy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2"/>
        <w:gridCol w:w="2697"/>
        <w:gridCol w:w="2172"/>
        <w:gridCol w:w="2211"/>
      </w:tblGrid>
      <w:tr w:rsidR="00704E5D" w:rsidRPr="00C76D6F" w:rsidTr="008A0B07">
        <w:trPr>
          <w:trHeight w:val="524"/>
        </w:trPr>
        <w:tc>
          <w:tcPr>
            <w:tcW w:w="1157" w:type="pct"/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5. ročník</w:t>
            </w:r>
          </w:p>
        </w:tc>
        <w:tc>
          <w:tcPr>
            <w:tcW w:w="1179" w:type="pct"/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6. ročník</w:t>
            </w:r>
          </w:p>
        </w:tc>
        <w:tc>
          <w:tcPr>
            <w:tcW w:w="1200" w:type="pct"/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7. ročník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</w:p>
        </w:tc>
      </w:tr>
      <w:tr w:rsidR="00704E5D" w:rsidRPr="00C76D6F" w:rsidTr="008A0B07">
        <w:trPr>
          <w:trHeight w:val="524"/>
        </w:trPr>
        <w:tc>
          <w:tcPr>
            <w:tcW w:w="1157" w:type="pct"/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iCs/>
                <w:sz w:val="24"/>
                <w:szCs w:val="24"/>
              </w:rPr>
            </w:pPr>
            <w:r w:rsidRPr="00C76D6F">
              <w:rPr>
                <w:b/>
                <w:bCs w:val="0"/>
                <w:iCs/>
                <w:sz w:val="24"/>
                <w:szCs w:val="24"/>
              </w:rPr>
              <w:t>metodické rady</w:t>
            </w:r>
          </w:p>
        </w:tc>
        <w:tc>
          <w:tcPr>
            <w:tcW w:w="3843" w:type="pct"/>
            <w:gridSpan w:val="3"/>
            <w:tcBorders>
              <w:top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iCs/>
                <w:sz w:val="24"/>
                <w:szCs w:val="24"/>
              </w:rPr>
              <w:t>edukačné témy / výtvarné problémy</w:t>
            </w:r>
          </w:p>
        </w:tc>
      </w:tr>
      <w:tr w:rsidR="00704E5D" w:rsidRPr="00C76D6F" w:rsidTr="008A0B07">
        <w:trPr>
          <w:cantSplit/>
          <w:trHeight w:val="889"/>
        </w:trPr>
        <w:tc>
          <w:tcPr>
            <w:tcW w:w="1157" w:type="pc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1. 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výtvarný jazyk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/ základné prvky výtvarného vyjadrovania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tabs>
                <w:tab w:val="left" w:pos="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5.1.</w:t>
            </w:r>
            <w:r w:rsidRPr="00C76D6F">
              <w:rPr>
                <w:sz w:val="24"/>
                <w:szCs w:val="24"/>
              </w:rPr>
              <w:t xml:space="preserve"> negatív a pozitív</w:t>
            </w:r>
          </w:p>
          <w:p w:rsidR="00704E5D" w:rsidRPr="00C76D6F" w:rsidRDefault="00704E5D" w:rsidP="008A0B07">
            <w:pPr>
              <w:tabs>
                <w:tab w:val="left" w:pos="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 xml:space="preserve">/v plošnom vyjadrení </w:t>
            </w:r>
          </w:p>
          <w:p w:rsidR="00704E5D" w:rsidRPr="00C76D6F" w:rsidRDefault="00704E5D" w:rsidP="008A0B07">
            <w:pPr>
              <w:tabs>
                <w:tab w:val="left" w:pos="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negatív a pozitív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/v plastickom vyjadrení</w:t>
            </w:r>
          </w:p>
        </w:tc>
        <w:tc>
          <w:tcPr>
            <w:tcW w:w="1179" w:type="pc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6.1.</w:t>
            </w:r>
            <w:r w:rsidRPr="00C76D6F">
              <w:rPr>
                <w:sz w:val="24"/>
                <w:szCs w:val="24"/>
              </w:rPr>
              <w:t xml:space="preserve"> mierka </w:t>
            </w:r>
            <w:r w:rsidRPr="00C76D6F">
              <w:rPr>
                <w:sz w:val="24"/>
                <w:szCs w:val="24"/>
              </w:rPr>
              <w:br/>
              <w:t xml:space="preserve">a proporčné vzťahy, operácie </w:t>
            </w:r>
            <w:r w:rsidRPr="00C76D6F">
              <w:rPr>
                <w:sz w:val="24"/>
                <w:szCs w:val="24"/>
              </w:rPr>
              <w:br/>
              <w:t>s proporciami</w:t>
            </w:r>
          </w:p>
        </w:tc>
        <w:tc>
          <w:tcPr>
            <w:tcW w:w="1200" w:type="pc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7.1.</w:t>
            </w:r>
            <w:r w:rsidRPr="00C76D6F">
              <w:rPr>
                <w:sz w:val="24"/>
                <w:szCs w:val="24"/>
              </w:rPr>
              <w:t xml:space="preserve"> poriadok </w:t>
            </w:r>
            <w:r w:rsidRPr="00C76D6F">
              <w:rPr>
                <w:sz w:val="24"/>
                <w:szCs w:val="24"/>
              </w:rPr>
              <w:br/>
              <w:t>a chaos, usporadúvanie prvkov v kompozícii</w:t>
            </w:r>
          </w:p>
        </w:tc>
      </w:tr>
      <w:tr w:rsidR="00704E5D" w:rsidRPr="00C76D6F" w:rsidTr="008A0B07">
        <w:trPr>
          <w:cantSplit/>
          <w:trHeight w:val="680"/>
        </w:trPr>
        <w:tc>
          <w:tcPr>
            <w:tcW w:w="1157" w:type="pct"/>
            <w:tcBorders>
              <w:top w:val="single" w:sz="4" w:space="0" w:color="808080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2.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možnosti zobrazovania videného sveta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tabs>
                <w:tab w:val="left" w:pos="63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5.2</w:t>
            </w:r>
            <w:r w:rsidRPr="00C76D6F">
              <w:rPr>
                <w:sz w:val="24"/>
                <w:szCs w:val="24"/>
              </w:rPr>
              <w:t xml:space="preserve">. kreslenie predmetu podľa skutočnosti/ modelácia šrafovaním tieňovaním, lavírovaním </w:t>
            </w:r>
          </w:p>
        </w:tc>
        <w:tc>
          <w:tcPr>
            <w:tcW w:w="1179" w:type="pct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6.2.</w:t>
            </w:r>
            <w:r w:rsidRPr="00C76D6F">
              <w:rPr>
                <w:sz w:val="24"/>
                <w:szCs w:val="24"/>
              </w:rPr>
              <w:t xml:space="preserve"> kreslenie figúry podľa skutočnosti </w:t>
            </w:r>
            <w:r w:rsidRPr="00C76D6F">
              <w:rPr>
                <w:sz w:val="24"/>
                <w:szCs w:val="24"/>
              </w:rPr>
              <w:br/>
              <w:t>a spamäti</w:t>
            </w:r>
          </w:p>
        </w:tc>
        <w:tc>
          <w:tcPr>
            <w:tcW w:w="1200" w:type="pct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tabs>
                <w:tab w:val="left" w:pos="64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7.2.</w:t>
            </w:r>
            <w:r w:rsidRPr="00C76D6F">
              <w:rPr>
                <w:sz w:val="24"/>
                <w:szCs w:val="24"/>
              </w:rPr>
              <w:t xml:space="preserve"> kreslenie priestoru / perspektíva</w:t>
            </w:r>
          </w:p>
        </w:tc>
      </w:tr>
      <w:tr w:rsidR="00704E5D" w:rsidRPr="00C76D6F" w:rsidTr="008A0B07">
        <w:trPr>
          <w:cantSplit/>
          <w:trHeight w:val="620"/>
        </w:trPr>
        <w:tc>
          <w:tcPr>
            <w:tcW w:w="1157" w:type="pct"/>
            <w:vMerge w:val="restart"/>
            <w:tcBorders>
              <w:top w:val="single" w:sz="4" w:space="0" w:color="808080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3.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podnety výtvarného umenia / médiá, štýly, procesy, techniky, techniky, témy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lastRenderedPageBreak/>
              <w:t>5.3.</w:t>
            </w:r>
            <w:r w:rsidRPr="00C76D6F">
              <w:rPr>
                <w:sz w:val="24"/>
                <w:szCs w:val="24"/>
              </w:rPr>
              <w:t xml:space="preserve"> kubizmus </w:t>
            </w:r>
            <w:r w:rsidRPr="00C76D6F">
              <w:rPr>
                <w:sz w:val="24"/>
                <w:szCs w:val="24"/>
              </w:rPr>
              <w:br/>
              <w:t>a konštruktivizmus</w:t>
            </w:r>
          </w:p>
        </w:tc>
        <w:tc>
          <w:tcPr>
            <w:tcW w:w="1179" w:type="pct"/>
            <w:vMerge w:val="restart"/>
            <w:tcBorders>
              <w:top w:val="single" w:sz="4" w:space="0" w:color="808080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6.3. </w:t>
            </w:r>
            <w:r w:rsidRPr="00C76D6F">
              <w:rPr>
                <w:sz w:val="24"/>
                <w:szCs w:val="24"/>
              </w:rPr>
              <w:t xml:space="preserve">kinetické /svetelné umenie 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pct"/>
            <w:vMerge w:val="restart"/>
            <w:tcBorders>
              <w:top w:val="single" w:sz="4" w:space="0" w:color="808080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7.3.</w:t>
            </w:r>
            <w:r w:rsidRPr="00C76D6F">
              <w:rPr>
                <w:sz w:val="24"/>
                <w:szCs w:val="24"/>
              </w:rPr>
              <w:t xml:space="preserve"> dada,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neodada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E5D" w:rsidRPr="00C76D6F" w:rsidTr="008A0B07">
        <w:trPr>
          <w:cantSplit/>
          <w:trHeight w:val="517"/>
        </w:trPr>
        <w:tc>
          <w:tcPr>
            <w:tcW w:w="1157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5.4.</w:t>
            </w:r>
            <w:r w:rsidRPr="00C76D6F">
              <w:rPr>
                <w:sz w:val="24"/>
                <w:szCs w:val="24"/>
              </w:rPr>
              <w:t xml:space="preserve"> surrealizmus</w:t>
            </w:r>
          </w:p>
        </w:tc>
        <w:tc>
          <w:tcPr>
            <w:tcW w:w="1179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E5D" w:rsidRPr="00C76D6F" w:rsidTr="008A0B07">
        <w:trPr>
          <w:cantSplit/>
          <w:trHeight w:val="517"/>
        </w:trPr>
        <w:tc>
          <w:tcPr>
            <w:tcW w:w="1157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pct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179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6.4.</w:t>
            </w:r>
            <w:r w:rsidRPr="00C76D6F">
              <w:rPr>
                <w:sz w:val="24"/>
                <w:szCs w:val="24"/>
              </w:rPr>
              <w:t xml:space="preserve"> op-art</w:t>
            </w:r>
          </w:p>
        </w:tc>
        <w:tc>
          <w:tcPr>
            <w:tcW w:w="1200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7.4.</w:t>
            </w:r>
            <w:r w:rsidRPr="00C76D6F">
              <w:rPr>
                <w:sz w:val="24"/>
                <w:szCs w:val="24"/>
              </w:rPr>
              <w:t xml:space="preserve"> akčné umenie</w:t>
            </w:r>
          </w:p>
        </w:tc>
      </w:tr>
      <w:tr w:rsidR="00704E5D" w:rsidRPr="00C76D6F" w:rsidTr="008A0B07">
        <w:trPr>
          <w:cantSplit/>
          <w:trHeight w:val="517"/>
        </w:trPr>
        <w:tc>
          <w:tcPr>
            <w:tcW w:w="1157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E5D" w:rsidRPr="00C76D6F" w:rsidTr="008A0B07">
        <w:trPr>
          <w:cantSplit/>
          <w:trHeight w:val="260"/>
        </w:trPr>
        <w:tc>
          <w:tcPr>
            <w:tcW w:w="1157" w:type="pct"/>
            <w:vMerge/>
            <w:tcBorders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5.5.</w:t>
            </w:r>
            <w:r w:rsidRPr="00C76D6F">
              <w:rPr>
                <w:sz w:val="24"/>
                <w:szCs w:val="24"/>
              </w:rPr>
              <w:t xml:space="preserve"> abstraktné umenie</w:t>
            </w:r>
          </w:p>
        </w:tc>
        <w:tc>
          <w:tcPr>
            <w:tcW w:w="1179" w:type="pct"/>
            <w:vMerge/>
            <w:tcBorders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E5D" w:rsidRPr="00C76D6F" w:rsidTr="008A0B07">
        <w:trPr>
          <w:cantSplit/>
          <w:trHeight w:val="1389"/>
        </w:trPr>
        <w:tc>
          <w:tcPr>
            <w:tcW w:w="1157" w:type="pct"/>
            <w:tcBorders>
              <w:top w:val="single" w:sz="4" w:space="0" w:color="808080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4. 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podnety výtvarného umenia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808080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5.6.</w:t>
            </w:r>
            <w:r w:rsidRPr="00C76D6F">
              <w:rPr>
                <w:sz w:val="24"/>
                <w:szCs w:val="24"/>
              </w:rPr>
              <w:t xml:space="preserve"> ranokresťanské </w:t>
            </w:r>
            <w:r w:rsidRPr="00C76D6F">
              <w:rPr>
                <w:sz w:val="24"/>
                <w:szCs w:val="24"/>
              </w:rPr>
              <w:br/>
              <w:t xml:space="preserve">a byzantské umenie </w:t>
            </w:r>
            <w:r w:rsidRPr="00C76D6F">
              <w:rPr>
                <w:sz w:val="24"/>
                <w:szCs w:val="24"/>
              </w:rPr>
              <w:br/>
              <w:t>/mozaika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alt.</w:t>
            </w:r>
            <w:r w:rsidRPr="00C76D6F">
              <w:rPr>
                <w:b/>
                <w:bCs w:val="0"/>
                <w:sz w:val="24"/>
                <w:szCs w:val="24"/>
              </w:rPr>
              <w:t xml:space="preserve"> .</w:t>
            </w:r>
            <w:r w:rsidRPr="00C76D6F">
              <w:rPr>
                <w:sz w:val="24"/>
                <w:szCs w:val="24"/>
              </w:rPr>
              <w:t xml:space="preserve"> ranokresťanské a byzantské umenie </w:t>
            </w:r>
            <w:r w:rsidRPr="00C76D6F">
              <w:rPr>
                <w:sz w:val="24"/>
                <w:szCs w:val="24"/>
              </w:rPr>
              <w:br/>
              <w:t>/ikona</w:t>
            </w:r>
          </w:p>
        </w:tc>
        <w:tc>
          <w:tcPr>
            <w:tcW w:w="1179" w:type="pct"/>
            <w:tcBorders>
              <w:top w:val="single" w:sz="4" w:space="0" w:color="808080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6.5.</w:t>
            </w:r>
            <w:r w:rsidRPr="00C76D6F">
              <w:rPr>
                <w:sz w:val="24"/>
                <w:szCs w:val="24"/>
              </w:rPr>
              <w:t xml:space="preserve"> stredoveké a gotické umenie</w:t>
            </w:r>
          </w:p>
        </w:tc>
        <w:tc>
          <w:tcPr>
            <w:tcW w:w="1200" w:type="pct"/>
            <w:tcBorders>
              <w:top w:val="single" w:sz="4" w:space="0" w:color="808080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7.5.</w:t>
            </w:r>
            <w:r w:rsidRPr="00C76D6F">
              <w:rPr>
                <w:sz w:val="24"/>
                <w:szCs w:val="24"/>
              </w:rPr>
              <w:t xml:space="preserve"> renesančné umenie</w:t>
            </w:r>
          </w:p>
        </w:tc>
      </w:tr>
      <w:tr w:rsidR="00704E5D" w:rsidRPr="00C76D6F" w:rsidTr="008A0B07">
        <w:trPr>
          <w:cantSplit/>
          <w:trHeight w:val="1438"/>
        </w:trPr>
        <w:tc>
          <w:tcPr>
            <w:tcW w:w="1157" w:type="pct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5. podnety fotografie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5.7.</w:t>
            </w:r>
            <w:r w:rsidRPr="00C76D6F">
              <w:rPr>
                <w:sz w:val="24"/>
                <w:szCs w:val="24"/>
              </w:rPr>
              <w:t xml:space="preserve"> základy práce </w:t>
            </w:r>
            <w:r w:rsidRPr="00C76D6F">
              <w:rPr>
                <w:sz w:val="24"/>
                <w:szCs w:val="24"/>
              </w:rPr>
              <w:br/>
              <w:t xml:space="preserve">s fotoaparátom / hry </w:t>
            </w:r>
            <w:r w:rsidRPr="00C76D6F">
              <w:rPr>
                <w:sz w:val="24"/>
                <w:szCs w:val="24"/>
              </w:rPr>
              <w:br/>
              <w:t xml:space="preserve">s ostrosťou </w:t>
            </w:r>
            <w:r w:rsidRPr="00C76D6F">
              <w:rPr>
                <w:sz w:val="24"/>
                <w:szCs w:val="24"/>
              </w:rPr>
              <w:br/>
              <w:t xml:space="preserve">a neostrosťou </w:t>
            </w:r>
            <w:r w:rsidRPr="00C76D6F">
              <w:rPr>
                <w:sz w:val="24"/>
                <w:szCs w:val="24"/>
              </w:rPr>
              <w:br/>
              <w:t>/digitálny fotoaparát, uloženie a základné operácie s fotografiou v počítači</w:t>
            </w:r>
          </w:p>
        </w:tc>
        <w:tc>
          <w:tcPr>
            <w:tcW w:w="1179" w:type="pct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6.6.</w:t>
            </w:r>
            <w:r w:rsidRPr="00C76D6F">
              <w:rPr>
                <w:sz w:val="24"/>
                <w:szCs w:val="24"/>
              </w:rPr>
              <w:t xml:space="preserve"> inscenovaná fotografia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/kresba svetlom, zmeny osvetlenia – vplyv na plasticitu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7.6.</w:t>
            </w:r>
            <w:r w:rsidRPr="00C76D6F">
              <w:rPr>
                <w:sz w:val="24"/>
                <w:szCs w:val="24"/>
              </w:rPr>
              <w:t xml:space="preserve"> fotografická reportáž 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/spájanie obrazov  /tvorba deja, záznam akcie, performancie</w:t>
            </w:r>
          </w:p>
        </w:tc>
      </w:tr>
      <w:tr w:rsidR="00704E5D" w:rsidRPr="00C76D6F" w:rsidTr="008A0B07">
        <w:trPr>
          <w:cantSplit/>
          <w:trHeight w:val="867"/>
        </w:trPr>
        <w:tc>
          <w:tcPr>
            <w:tcW w:w="11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6. 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podnety filmu </w:t>
            </w:r>
            <w:r w:rsidRPr="00C76D6F">
              <w:rPr>
                <w:b/>
                <w:bCs w:val="0"/>
                <w:sz w:val="24"/>
                <w:szCs w:val="24"/>
              </w:rPr>
              <w:br/>
              <w:t>a videa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ind w:right="23"/>
              <w:jc w:val="both"/>
              <w:rPr>
                <w:rFonts w:eastAsia="Arial"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5.8.</w:t>
            </w:r>
            <w:r w:rsidRPr="00C76D6F">
              <w:rPr>
                <w:bCs w:val="0"/>
                <w:sz w:val="24"/>
                <w:szCs w:val="24"/>
              </w:rPr>
              <w:t xml:space="preserve"> </w:t>
            </w:r>
            <w:r w:rsidRPr="00C76D6F">
              <w:rPr>
                <w:rFonts w:eastAsia="Arial"/>
                <w:bCs w:val="0"/>
                <w:sz w:val="24"/>
                <w:szCs w:val="24"/>
              </w:rPr>
              <w:t>záber</w:t>
            </w:r>
            <w:r w:rsidRPr="00C76D6F">
              <w:rPr>
                <w:bCs w:val="0"/>
                <w:sz w:val="24"/>
                <w:szCs w:val="24"/>
              </w:rPr>
              <w:t xml:space="preserve">, </w:t>
            </w:r>
            <w:r w:rsidRPr="00C76D6F">
              <w:rPr>
                <w:rFonts w:eastAsia="Arial"/>
                <w:bCs w:val="0"/>
                <w:sz w:val="24"/>
                <w:szCs w:val="24"/>
              </w:rPr>
              <w:t xml:space="preserve">spájanie obrazov, </w:t>
            </w:r>
          </w:p>
          <w:p w:rsidR="00704E5D" w:rsidRPr="00C76D6F" w:rsidRDefault="00704E5D" w:rsidP="008A0B07">
            <w:pPr>
              <w:spacing w:after="0" w:line="240" w:lineRule="auto"/>
              <w:ind w:right="23"/>
              <w:jc w:val="both"/>
              <w:rPr>
                <w:bCs w:val="0"/>
                <w:sz w:val="24"/>
                <w:szCs w:val="24"/>
              </w:rPr>
            </w:pPr>
            <w:r w:rsidRPr="00C76D6F">
              <w:rPr>
                <w:rFonts w:eastAsia="Arial"/>
                <w:bCs w:val="0"/>
                <w:sz w:val="24"/>
                <w:szCs w:val="24"/>
              </w:rPr>
              <w:t>montáže, koláže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6.7.</w:t>
            </w:r>
            <w:r w:rsidRPr="00C76D6F">
              <w:rPr>
                <w:sz w:val="24"/>
                <w:szCs w:val="24"/>
              </w:rPr>
              <w:t xml:space="preserve"> </w:t>
            </w:r>
            <w:r w:rsidRPr="00C76D6F">
              <w:rPr>
                <w:rFonts w:eastAsia="Arial"/>
                <w:sz w:val="24"/>
                <w:szCs w:val="24"/>
              </w:rPr>
              <w:t xml:space="preserve">vzťah obrazu </w:t>
            </w:r>
            <w:r w:rsidRPr="00C76D6F">
              <w:rPr>
                <w:rFonts w:eastAsia="Arial"/>
                <w:sz w:val="24"/>
                <w:szCs w:val="24"/>
              </w:rPr>
              <w:br/>
              <w:t>a zvuku vo filme</w:t>
            </w:r>
            <w:r w:rsidRPr="00C76D6F">
              <w:rPr>
                <w:b/>
                <w:bCs w:val="0"/>
                <w:i/>
                <w:iCs/>
                <w:sz w:val="24"/>
                <w:szCs w:val="24"/>
              </w:rPr>
              <w:t xml:space="preserve"> </w:t>
            </w:r>
            <w:r w:rsidRPr="00C76D6F">
              <w:rPr>
                <w:rFonts w:eastAsia="Arial"/>
                <w:b/>
                <w:sz w:val="24"/>
                <w:szCs w:val="24"/>
              </w:rPr>
              <w:br/>
            </w:r>
            <w:r w:rsidRPr="00C76D6F">
              <w:rPr>
                <w:rFonts w:eastAsia="Arial"/>
                <w:bCs w:val="0"/>
                <w:sz w:val="24"/>
                <w:szCs w:val="24"/>
              </w:rPr>
              <w:t xml:space="preserve">hudba, hlas a slovo, </w:t>
            </w:r>
            <w:r w:rsidRPr="00C76D6F">
              <w:rPr>
                <w:rFonts w:eastAsia="Arial"/>
                <w:sz w:val="24"/>
                <w:szCs w:val="24"/>
              </w:rPr>
              <w:t>strih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ind w:right="23"/>
              <w:jc w:val="both"/>
              <w:rPr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7.7.</w:t>
            </w:r>
            <w:r w:rsidRPr="00C76D6F">
              <w:rPr>
                <w:rFonts w:eastAsia="Arial"/>
                <w:sz w:val="24"/>
                <w:szCs w:val="24"/>
              </w:rPr>
              <w:t xml:space="preserve"> </w:t>
            </w:r>
            <w:r w:rsidRPr="00C76D6F">
              <w:rPr>
                <w:bCs w:val="0"/>
                <w:sz w:val="24"/>
                <w:szCs w:val="24"/>
              </w:rPr>
              <w:t>scenár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Cs w:val="0"/>
                <w:sz w:val="24"/>
                <w:szCs w:val="24"/>
              </w:rPr>
              <w:t>/literárna príprava filmu a videa</w:t>
            </w:r>
          </w:p>
        </w:tc>
      </w:tr>
      <w:tr w:rsidR="00704E5D" w:rsidRPr="00C76D6F" w:rsidTr="008A0B07">
        <w:trPr>
          <w:cantSplit/>
          <w:trHeight w:val="897"/>
        </w:trPr>
        <w:tc>
          <w:tcPr>
            <w:tcW w:w="11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7. 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podnety architektúry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5.9.</w:t>
            </w:r>
            <w:r w:rsidRPr="00C76D6F">
              <w:rPr>
                <w:sz w:val="24"/>
                <w:szCs w:val="24"/>
              </w:rPr>
              <w:t xml:space="preserve"> hravé skúmanie priestoru</w:t>
            </w:r>
          </w:p>
        </w:tc>
        <w:tc>
          <w:tcPr>
            <w:tcW w:w="117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framePr w:hSpace="141" w:wrap="around" w:vAnchor="text" w:hAnchor="margin" w:y="182"/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6.8. </w:t>
            </w:r>
            <w:r w:rsidRPr="00C76D6F">
              <w:rPr>
                <w:sz w:val="24"/>
                <w:szCs w:val="24"/>
              </w:rPr>
              <w:t>urbanizmus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 xml:space="preserve">/plán mesta, štruktúra zón, doprava, uzly, vzťah ku krajine, mesto a dedina </w:t>
            </w:r>
            <w:r w:rsidRPr="00C76D6F">
              <w:rPr>
                <w:sz w:val="24"/>
                <w:szCs w:val="24"/>
              </w:rPr>
              <w:br/>
              <w:t>/fantastické priestory</w:t>
            </w:r>
          </w:p>
        </w:tc>
        <w:tc>
          <w:tcPr>
            <w:tcW w:w="12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7.8.</w:t>
            </w:r>
            <w:r w:rsidRPr="00C76D6F">
              <w:rPr>
                <w:sz w:val="24"/>
                <w:szCs w:val="24"/>
              </w:rPr>
              <w:t xml:space="preserve"> typ, funkcia </w:t>
            </w:r>
            <w:r w:rsidRPr="00C76D6F">
              <w:rPr>
                <w:sz w:val="24"/>
                <w:szCs w:val="24"/>
              </w:rPr>
              <w:br/>
              <w:t>a výraz stavby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E5D" w:rsidRPr="00C76D6F" w:rsidTr="008A0B07">
        <w:trPr>
          <w:cantSplit/>
          <w:trHeight w:val="1121"/>
        </w:trPr>
        <w:tc>
          <w:tcPr>
            <w:tcW w:w="1157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8. 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podnety dizajnu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tabs>
                <w:tab w:val="left" w:pos="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5.10 </w:t>
            </w:r>
            <w:r w:rsidRPr="00C76D6F">
              <w:rPr>
                <w:sz w:val="24"/>
                <w:szCs w:val="24"/>
              </w:rPr>
              <w:t>obalový dizajn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 xml:space="preserve">/materiál, tvar </w:t>
            </w:r>
            <w:r w:rsidRPr="00C76D6F">
              <w:rPr>
                <w:sz w:val="24"/>
                <w:szCs w:val="24"/>
              </w:rPr>
              <w:br/>
              <w:t xml:space="preserve">a grafické riešenie 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Cs w:val="0"/>
                <w:sz w:val="24"/>
                <w:szCs w:val="24"/>
              </w:rPr>
              <w:t>alt.</w:t>
            </w:r>
            <w:r w:rsidRPr="00C76D6F">
              <w:rPr>
                <w:b/>
                <w:bCs w:val="0"/>
                <w:sz w:val="24"/>
                <w:szCs w:val="24"/>
              </w:rPr>
              <w:t xml:space="preserve"> </w:t>
            </w:r>
            <w:r w:rsidRPr="00C76D6F">
              <w:rPr>
                <w:sz w:val="24"/>
                <w:szCs w:val="24"/>
              </w:rPr>
              <w:t xml:space="preserve">návrh loga, značky, </w:t>
            </w:r>
            <w:r w:rsidRPr="00C76D6F">
              <w:rPr>
                <w:sz w:val="24"/>
                <w:szCs w:val="24"/>
              </w:rPr>
              <w:br/>
              <w:t>ex libris</w:t>
            </w:r>
          </w:p>
        </w:tc>
        <w:tc>
          <w:tcPr>
            <w:tcW w:w="1179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6.9.</w:t>
            </w:r>
            <w:r w:rsidRPr="00C76D6F">
              <w:rPr>
                <w:sz w:val="24"/>
                <w:szCs w:val="24"/>
              </w:rPr>
              <w:t xml:space="preserve"> </w:t>
            </w:r>
          </w:p>
          <w:p w:rsidR="00704E5D" w:rsidRPr="00C76D6F" w:rsidRDefault="00704E5D" w:rsidP="008A0B07">
            <w:pPr>
              <w:framePr w:hSpace="141" w:wrap="around" w:vAnchor="text" w:hAnchor="margin" w:y="182"/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odevný dizajn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/časť odevu, doplnok</w:t>
            </w:r>
          </w:p>
        </w:tc>
        <w:tc>
          <w:tcPr>
            <w:tcW w:w="1200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framePr w:hSpace="141" w:wrap="around" w:vAnchor="text" w:hAnchor="margin" w:y="182"/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7.9. </w:t>
            </w:r>
            <w:r w:rsidRPr="00C76D6F">
              <w:rPr>
                <w:sz w:val="24"/>
                <w:szCs w:val="24"/>
              </w:rPr>
              <w:t>dizajn výrobku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/návrh úžitkového predmetu</w:t>
            </w:r>
          </w:p>
        </w:tc>
      </w:tr>
      <w:tr w:rsidR="00704E5D" w:rsidRPr="00C76D6F" w:rsidTr="008A0B07">
        <w:trPr>
          <w:cantSplit/>
          <w:trHeight w:val="874"/>
        </w:trPr>
        <w:tc>
          <w:tcPr>
            <w:tcW w:w="1157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9. </w:t>
            </w:r>
            <w:r w:rsidRPr="00C76D6F">
              <w:rPr>
                <w:b/>
                <w:bCs w:val="0"/>
                <w:sz w:val="24"/>
                <w:szCs w:val="24"/>
              </w:rPr>
              <w:br/>
              <w:t>podnety tradičných remesiel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5.11.</w:t>
            </w:r>
            <w:r w:rsidRPr="00C76D6F">
              <w:rPr>
                <w:sz w:val="24"/>
                <w:szCs w:val="24"/>
              </w:rPr>
              <w:t xml:space="preserve"> podnety hrnčiarstva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 xml:space="preserve">/alt.: kombinácia hrnčiarstva </w:t>
            </w:r>
            <w:r w:rsidRPr="00C76D6F">
              <w:rPr>
                <w:sz w:val="24"/>
                <w:szCs w:val="24"/>
              </w:rPr>
              <w:br/>
              <w:t>a drotárstva</w:t>
            </w:r>
          </w:p>
        </w:tc>
        <w:tc>
          <w:tcPr>
            <w:tcW w:w="1179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6.10.</w:t>
            </w:r>
            <w:r w:rsidRPr="00C76D6F">
              <w:rPr>
                <w:sz w:val="24"/>
                <w:szCs w:val="24"/>
              </w:rPr>
              <w:t xml:space="preserve"> podnety košíkárstva, pletenie</w:t>
            </w:r>
          </w:p>
        </w:tc>
        <w:tc>
          <w:tcPr>
            <w:tcW w:w="1200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framePr w:hSpace="141" w:wrap="around" w:vAnchor="text" w:hAnchor="margin" w:y="182"/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7.10. </w:t>
            </w:r>
            <w:r w:rsidRPr="00C76D6F">
              <w:rPr>
                <w:sz w:val="24"/>
                <w:szCs w:val="24"/>
              </w:rPr>
              <w:t xml:space="preserve">podnety krajčírstva, 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/alt.: podnety čipkárstva</w:t>
            </w:r>
          </w:p>
        </w:tc>
      </w:tr>
      <w:tr w:rsidR="00704E5D" w:rsidRPr="00C76D6F" w:rsidTr="008A0B07">
        <w:trPr>
          <w:cantSplit/>
          <w:trHeight w:val="1840"/>
        </w:trPr>
        <w:tc>
          <w:tcPr>
            <w:tcW w:w="1157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lastRenderedPageBreak/>
              <w:t xml:space="preserve">10. 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elektronické médiá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framePr w:hSpace="141" w:wrap="around" w:vAnchor="text" w:hAnchor="margin" w:y="182"/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5.12.</w:t>
            </w:r>
            <w:r w:rsidRPr="00C76D6F">
              <w:rPr>
                <w:sz w:val="24"/>
                <w:szCs w:val="24"/>
              </w:rPr>
              <w:t xml:space="preserve"> úprava digitálneho obrazu</w:t>
            </w:r>
          </w:p>
          <w:p w:rsidR="00704E5D" w:rsidRPr="00C76D6F" w:rsidRDefault="00704E5D" w:rsidP="008A0B07">
            <w:pPr>
              <w:framePr w:hSpace="141" w:wrap="around" w:vAnchor="text" w:hAnchor="margin" w:y="182"/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/skenovanie</w:t>
            </w:r>
          </w:p>
          <w:p w:rsidR="00704E5D" w:rsidRPr="00C76D6F" w:rsidRDefault="00704E5D" w:rsidP="008A0B07">
            <w:pPr>
              <w:framePr w:hSpace="141" w:wrap="around" w:vAnchor="text" w:hAnchor="margin" w:y="182"/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 xml:space="preserve">/základné operácie </w:t>
            </w:r>
            <w:r w:rsidRPr="00C76D6F">
              <w:rPr>
                <w:sz w:val="24"/>
                <w:szCs w:val="24"/>
              </w:rPr>
              <w:br/>
              <w:t>s digitálnym obrazom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/alt.: ukážky možností úpravy digitálnej fotografie v počítači</w:t>
            </w:r>
          </w:p>
        </w:tc>
        <w:tc>
          <w:tcPr>
            <w:tcW w:w="1179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framePr w:hSpace="141" w:wrap="around" w:vAnchor="text" w:hAnchor="margin" w:y="182"/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6.11.</w:t>
            </w:r>
            <w:r w:rsidRPr="00C76D6F">
              <w:rPr>
                <w:sz w:val="24"/>
                <w:szCs w:val="24"/>
              </w:rPr>
              <w:t xml:space="preserve"> spracovanie </w:t>
            </w:r>
            <w:r w:rsidRPr="00C76D6F">
              <w:rPr>
                <w:sz w:val="24"/>
                <w:szCs w:val="24"/>
              </w:rPr>
              <w:br/>
              <w:t xml:space="preserve">a montáž obrazu </w:t>
            </w:r>
          </w:p>
          <w:p w:rsidR="00704E5D" w:rsidRPr="00C76D6F" w:rsidRDefault="00704E5D" w:rsidP="008A0B07">
            <w:pPr>
              <w:framePr w:hSpace="141" w:wrap="around" w:vAnchor="text" w:hAnchor="margin" w:y="182"/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/vrstvy, filtre, transformácie, farebné variácie</w:t>
            </w:r>
          </w:p>
          <w:p w:rsidR="00704E5D" w:rsidRPr="00C76D6F" w:rsidRDefault="00704E5D" w:rsidP="008A0B07">
            <w:pPr>
              <w:framePr w:hSpace="141" w:wrap="around" w:vAnchor="text" w:hAnchor="margin" w:y="182"/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/písmo a obraz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 xml:space="preserve">/alt.: simulovanie vrstiev a filtrov prostredníctvom mechanických </w:t>
            </w:r>
            <w:r w:rsidRPr="00C76D6F">
              <w:rPr>
                <w:sz w:val="24"/>
                <w:szCs w:val="24"/>
              </w:rPr>
              <w:br/>
              <w:t>a výtvarných prostriedkov</w:t>
            </w:r>
          </w:p>
        </w:tc>
        <w:tc>
          <w:tcPr>
            <w:tcW w:w="1200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framePr w:hSpace="141" w:wrap="around" w:vAnchor="text" w:hAnchor="margin" w:y="182"/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7.11.</w:t>
            </w:r>
            <w:r w:rsidRPr="00C76D6F">
              <w:rPr>
                <w:sz w:val="24"/>
                <w:szCs w:val="24"/>
              </w:rPr>
              <w:t xml:space="preserve"> morfing</w:t>
            </w:r>
          </w:p>
          <w:p w:rsidR="00704E5D" w:rsidRPr="00C76D6F" w:rsidRDefault="00704E5D" w:rsidP="008A0B07">
            <w:pPr>
              <w:framePr w:hSpace="141" w:wrap="around" w:vAnchor="text" w:hAnchor="margin" w:y="182"/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/transformácie tvaru na iný tvar prostredníctvom softveru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/alt.: transformácie tvaru na iný tvar prostredníctvom rozkresby, princípy morfingu</w:t>
            </w:r>
          </w:p>
        </w:tc>
      </w:tr>
      <w:tr w:rsidR="00704E5D" w:rsidRPr="00C76D6F" w:rsidTr="008A0B07">
        <w:trPr>
          <w:cantSplit/>
          <w:trHeight w:val="968"/>
        </w:trPr>
        <w:tc>
          <w:tcPr>
            <w:tcW w:w="1157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11. </w:t>
            </w:r>
            <w:r w:rsidRPr="00C76D6F">
              <w:rPr>
                <w:b/>
                <w:bCs w:val="0"/>
                <w:sz w:val="24"/>
                <w:szCs w:val="24"/>
              </w:rPr>
              <w:br/>
              <w:t xml:space="preserve">podnety hudby </w:t>
            </w:r>
            <w:r w:rsidRPr="00C76D6F">
              <w:rPr>
                <w:b/>
                <w:bCs w:val="0"/>
                <w:sz w:val="24"/>
                <w:szCs w:val="24"/>
              </w:rPr>
              <w:br/>
              <w:t xml:space="preserve">a literatúry, </w:t>
            </w:r>
            <w:r w:rsidRPr="00C76D6F">
              <w:rPr>
                <w:b/>
                <w:bCs w:val="0"/>
                <w:sz w:val="24"/>
                <w:szCs w:val="24"/>
              </w:rPr>
              <w:br/>
              <w:t>/ synestetické podnety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5.13.</w:t>
            </w:r>
            <w:r w:rsidRPr="00C76D6F">
              <w:rPr>
                <w:sz w:val="24"/>
                <w:szCs w:val="24"/>
              </w:rPr>
              <w:t xml:space="preserve"> grafická partitúra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 xml:space="preserve">/pokus o jej hudobnú interpretáciu </w:t>
            </w:r>
          </w:p>
        </w:tc>
        <w:tc>
          <w:tcPr>
            <w:tcW w:w="1179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framePr w:hSpace="141" w:wrap="around" w:vAnchor="text" w:hAnchor="margin" w:y="32"/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6.12. </w:t>
            </w:r>
            <w:r w:rsidRPr="00C76D6F">
              <w:rPr>
                <w:sz w:val="24"/>
                <w:szCs w:val="24"/>
              </w:rPr>
              <w:t>farebná hudba</w:t>
            </w:r>
          </w:p>
          <w:p w:rsidR="00704E5D" w:rsidRPr="00C76D6F" w:rsidRDefault="00704E5D" w:rsidP="008A0B07">
            <w:pPr>
              <w:framePr w:hSpace="141" w:wrap="around" w:vAnchor="text" w:hAnchor="margin" w:y="32"/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/objekt, hudobno-vizuálny nástroj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/alt.:</w:t>
            </w:r>
            <w:r w:rsidRPr="00C76D6F">
              <w:rPr>
                <w:b/>
                <w:bCs w:val="0"/>
                <w:sz w:val="24"/>
                <w:szCs w:val="24"/>
              </w:rPr>
              <w:t xml:space="preserve"> </w:t>
            </w:r>
            <w:r w:rsidRPr="00C76D6F">
              <w:rPr>
                <w:sz w:val="24"/>
                <w:szCs w:val="24"/>
              </w:rPr>
              <w:t>zvuková plastika, objekt</w:t>
            </w:r>
          </w:p>
        </w:tc>
        <w:tc>
          <w:tcPr>
            <w:tcW w:w="1200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framePr w:hSpace="141" w:wrap="around" w:vAnchor="text" w:hAnchor="margin" w:y="32"/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7.12.</w:t>
            </w:r>
            <w:r w:rsidRPr="00C76D6F">
              <w:rPr>
                <w:sz w:val="24"/>
                <w:szCs w:val="24"/>
              </w:rPr>
              <w:t xml:space="preserve"> vizuálna poézia 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/pokus o recitáciu</w:t>
            </w:r>
          </w:p>
        </w:tc>
      </w:tr>
      <w:tr w:rsidR="00704E5D" w:rsidRPr="00C76D6F" w:rsidTr="008A0B07">
        <w:trPr>
          <w:cantSplit/>
          <w:trHeight w:val="890"/>
        </w:trPr>
        <w:tc>
          <w:tcPr>
            <w:tcW w:w="1157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12. 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podnety rôznych oblastí poznávania sveta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5.14. </w:t>
            </w:r>
            <w:r w:rsidRPr="00C76D6F">
              <w:rPr>
                <w:sz w:val="24"/>
                <w:szCs w:val="24"/>
              </w:rPr>
              <w:t xml:space="preserve">výtvarné hry </w:t>
            </w:r>
            <w:r w:rsidRPr="00C76D6F">
              <w:rPr>
                <w:sz w:val="24"/>
                <w:szCs w:val="24"/>
              </w:rPr>
              <w:br/>
              <w:t>s problematikou dejepisu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 xml:space="preserve">alt.  výtvarné hry </w:t>
            </w:r>
            <w:r w:rsidRPr="00C76D6F">
              <w:rPr>
                <w:sz w:val="24"/>
                <w:szCs w:val="24"/>
              </w:rPr>
              <w:br/>
              <w:t>s problematikou zemepisu</w:t>
            </w:r>
          </w:p>
        </w:tc>
        <w:tc>
          <w:tcPr>
            <w:tcW w:w="1179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6.13.</w:t>
            </w:r>
            <w:r w:rsidRPr="00C76D6F">
              <w:rPr>
                <w:sz w:val="24"/>
                <w:szCs w:val="24"/>
              </w:rPr>
              <w:t xml:space="preserve"> podnety prírodopisu  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/prírodné štruktúry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7.13.</w:t>
            </w:r>
            <w:r w:rsidRPr="00C76D6F">
              <w:rPr>
                <w:sz w:val="24"/>
                <w:szCs w:val="24"/>
              </w:rPr>
              <w:t xml:space="preserve"> telo človeka, zvieraťa 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E5D" w:rsidRPr="00C76D6F" w:rsidTr="008A0B07">
        <w:trPr>
          <w:cantSplit/>
          <w:trHeight w:val="879"/>
        </w:trPr>
        <w:tc>
          <w:tcPr>
            <w:tcW w:w="11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13. </w:t>
            </w:r>
            <w:r w:rsidRPr="00C76D6F">
              <w:rPr>
                <w:b/>
                <w:bCs w:val="0"/>
                <w:sz w:val="24"/>
                <w:szCs w:val="24"/>
              </w:rPr>
              <w:br/>
              <w:t xml:space="preserve">tradícia a identita </w:t>
            </w:r>
            <w:r w:rsidRPr="00C76D6F">
              <w:rPr>
                <w:b/>
                <w:bCs w:val="0"/>
                <w:sz w:val="24"/>
                <w:szCs w:val="24"/>
              </w:rPr>
              <w:br/>
              <w:t>/ kultúrna krajina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4E5D" w:rsidRPr="00C76D6F" w:rsidRDefault="00704E5D" w:rsidP="008A0B07">
            <w:pPr>
              <w:framePr w:hSpace="141" w:wrap="around" w:vAnchor="text" w:hAnchor="margin" w:y="32"/>
              <w:spacing w:after="0" w:line="240" w:lineRule="auto"/>
              <w:ind w:right="-200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5.15.</w:t>
            </w:r>
            <w:r w:rsidRPr="00C76D6F">
              <w:rPr>
                <w:sz w:val="24"/>
                <w:szCs w:val="24"/>
              </w:rPr>
              <w:t xml:space="preserve"> výtvarné 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reakcie na rôzne typy regionálnych ornamentov /ornamentov rôznych kultúr</w:t>
            </w:r>
          </w:p>
        </w:tc>
        <w:tc>
          <w:tcPr>
            <w:tcW w:w="117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6.14.</w:t>
            </w:r>
            <w:r w:rsidRPr="00C76D6F">
              <w:rPr>
                <w:sz w:val="24"/>
                <w:szCs w:val="24"/>
              </w:rPr>
              <w:t xml:space="preserve"> výtvarné reakcie na tradičné formy (architektúry odevov, jedál, zvykov ...)</w:t>
            </w:r>
          </w:p>
        </w:tc>
        <w:tc>
          <w:tcPr>
            <w:tcW w:w="12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4E5D" w:rsidRPr="00C76D6F" w:rsidRDefault="00704E5D" w:rsidP="008A0B07">
            <w:pPr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 xml:space="preserve">7.14. </w:t>
            </w:r>
            <w:r w:rsidRPr="00C76D6F">
              <w:rPr>
                <w:sz w:val="24"/>
                <w:szCs w:val="24"/>
              </w:rPr>
              <w:t xml:space="preserve">rozprávky, príbehy, legendy </w:t>
            </w:r>
            <w:r w:rsidRPr="00C76D6F">
              <w:rPr>
                <w:sz w:val="24"/>
                <w:szCs w:val="24"/>
              </w:rPr>
              <w:br/>
              <w:t>a história obce, regiónu</w:t>
            </w:r>
          </w:p>
          <w:p w:rsidR="00704E5D" w:rsidRPr="00C76D6F" w:rsidRDefault="00704E5D" w:rsidP="008A0B07">
            <w:pPr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spracované výtvarnou formou</w:t>
            </w:r>
          </w:p>
        </w:tc>
      </w:tr>
      <w:tr w:rsidR="00704E5D" w:rsidRPr="00C76D6F" w:rsidTr="008A0B07">
        <w:trPr>
          <w:cantSplit/>
          <w:trHeight w:val="733"/>
        </w:trPr>
        <w:tc>
          <w:tcPr>
            <w:tcW w:w="11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14.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škola v galérii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/galéria v škole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4E5D" w:rsidRPr="00C76D6F" w:rsidRDefault="00704E5D" w:rsidP="008A0B07">
            <w:pPr>
              <w:framePr w:hSpace="141" w:wrap="around" w:vAnchor="text" w:hAnchor="margin" w:y="32"/>
              <w:spacing w:after="0" w:line="240" w:lineRule="auto"/>
              <w:ind w:right="-200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5.16.</w:t>
            </w:r>
            <w:r w:rsidRPr="00C76D6F">
              <w:rPr>
                <w:sz w:val="24"/>
                <w:szCs w:val="24"/>
              </w:rPr>
              <w:t xml:space="preserve"> objavovanie </w:t>
            </w:r>
            <w:r w:rsidRPr="00C76D6F">
              <w:rPr>
                <w:sz w:val="24"/>
                <w:szCs w:val="24"/>
              </w:rPr>
              <w:br/>
              <w:t>prvkov obrazu v galerijnej zbierke</w:t>
            </w:r>
          </w:p>
          <w:p w:rsidR="00704E5D" w:rsidRPr="00C76D6F" w:rsidRDefault="00704E5D" w:rsidP="008A0B07">
            <w:pPr>
              <w:framePr w:hSpace="141" w:wrap="around" w:vAnchor="text" w:hAnchor="margin" w:y="32"/>
              <w:spacing w:after="0" w:line="240" w:lineRule="auto"/>
              <w:ind w:right="-200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sz w:val="24"/>
                <w:szCs w:val="24"/>
              </w:rPr>
              <w:t>alt. galéria na internete</w:t>
            </w:r>
          </w:p>
        </w:tc>
        <w:tc>
          <w:tcPr>
            <w:tcW w:w="117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4E5D" w:rsidRPr="00C76D6F" w:rsidRDefault="00704E5D" w:rsidP="008A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6.15.</w:t>
            </w:r>
            <w:r w:rsidRPr="00C76D6F">
              <w:rPr>
                <w:sz w:val="24"/>
                <w:szCs w:val="24"/>
              </w:rPr>
              <w:t xml:space="preserve"> obraz pre 5 zmyslov</w:t>
            </w:r>
          </w:p>
          <w:p w:rsidR="00704E5D" w:rsidRPr="00C76D6F" w:rsidRDefault="00704E5D" w:rsidP="008A0B07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4E5D" w:rsidRPr="00C76D6F" w:rsidRDefault="00704E5D" w:rsidP="008A0B07">
            <w:pPr>
              <w:tabs>
                <w:tab w:val="left" w:pos="0"/>
                <w:tab w:val="left" w:pos="14002"/>
              </w:tabs>
              <w:spacing w:after="0" w:line="240" w:lineRule="auto"/>
              <w:ind w:right="22"/>
              <w:jc w:val="both"/>
              <w:rPr>
                <w:b/>
                <w:bCs w:val="0"/>
                <w:sz w:val="24"/>
                <w:szCs w:val="24"/>
              </w:rPr>
            </w:pPr>
            <w:r w:rsidRPr="00C76D6F">
              <w:rPr>
                <w:b/>
                <w:bCs w:val="0"/>
                <w:sz w:val="24"/>
                <w:szCs w:val="24"/>
              </w:rPr>
              <w:t>7.15.</w:t>
            </w:r>
            <w:r w:rsidRPr="00C76D6F">
              <w:rPr>
                <w:sz w:val="24"/>
                <w:szCs w:val="24"/>
              </w:rPr>
              <w:t xml:space="preserve"> slovo a obraz</w:t>
            </w:r>
          </w:p>
        </w:tc>
      </w:tr>
    </w:tbl>
    <w:p w:rsidR="00704E5D" w:rsidRDefault="00704E5D" w:rsidP="00704E5D">
      <w:pPr>
        <w:spacing w:after="0" w:line="240" w:lineRule="auto"/>
        <w:jc w:val="both"/>
        <w:rPr>
          <w:sz w:val="24"/>
          <w:szCs w:val="24"/>
        </w:rPr>
      </w:pPr>
    </w:p>
    <w:p w:rsidR="00991B9A" w:rsidRDefault="00991B9A" w:rsidP="00991B9A">
      <w:pPr>
        <w:pStyle w:val="Listaszerbekezds"/>
        <w:spacing w:after="0" w:line="240" w:lineRule="auto"/>
        <w:jc w:val="both"/>
        <w:rPr>
          <w:b/>
          <w:sz w:val="28"/>
          <w:szCs w:val="28"/>
        </w:rPr>
      </w:pPr>
    </w:p>
    <w:p w:rsidR="00704E5D" w:rsidRPr="006A3509" w:rsidRDefault="00704E5D" w:rsidP="00991B9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b/>
          <w:sz w:val="28"/>
          <w:szCs w:val="28"/>
        </w:rPr>
      </w:pPr>
      <w:r w:rsidRPr="006A3509">
        <w:rPr>
          <w:b/>
          <w:sz w:val="28"/>
          <w:szCs w:val="28"/>
        </w:rPr>
        <w:t>Požiadavky na výstup</w:t>
      </w:r>
    </w:p>
    <w:p w:rsidR="00704E5D" w:rsidRPr="00CB06B0" w:rsidRDefault="00704E5D" w:rsidP="00704E5D">
      <w:pPr>
        <w:spacing w:after="0" w:line="240" w:lineRule="auto"/>
        <w:ind w:left="1440"/>
        <w:jc w:val="both"/>
        <w:rPr>
          <w:b/>
          <w:sz w:val="28"/>
          <w:szCs w:val="28"/>
        </w:rPr>
      </w:pPr>
    </w:p>
    <w:p w:rsidR="00704E5D" w:rsidRPr="00C76D6F" w:rsidRDefault="00704E5D" w:rsidP="00704E5D">
      <w:pPr>
        <w:spacing w:after="0" w:line="240" w:lineRule="auto"/>
        <w:jc w:val="both"/>
        <w:rPr>
          <w:b/>
          <w:sz w:val="24"/>
          <w:szCs w:val="24"/>
        </w:rPr>
      </w:pPr>
      <w:r w:rsidRPr="00C76D6F">
        <w:rPr>
          <w:b/>
          <w:sz w:val="24"/>
          <w:szCs w:val="24"/>
        </w:rPr>
        <w:t>Cieľové kompetencie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Žiak by mal mať po absolvovaní </w:t>
      </w:r>
      <w:r w:rsidRPr="00C76D6F">
        <w:rPr>
          <w:b/>
          <w:sz w:val="24"/>
          <w:szCs w:val="24"/>
        </w:rPr>
        <w:t>nižšieho sekundárneho vzdelania</w:t>
      </w:r>
      <w:r w:rsidRPr="00C76D6F">
        <w:rPr>
          <w:sz w:val="24"/>
          <w:szCs w:val="24"/>
        </w:rPr>
        <w:t xml:space="preserve"> tieto vedomosti, zručnosti a postoje:</w:t>
      </w:r>
    </w:p>
    <w:p w:rsidR="00704E5D" w:rsidRPr="00C76D6F" w:rsidRDefault="00704E5D" w:rsidP="00704E5D">
      <w:pPr>
        <w:spacing w:after="0" w:line="240" w:lineRule="auto"/>
        <w:jc w:val="both"/>
        <w:rPr>
          <w:b/>
          <w:sz w:val="24"/>
          <w:szCs w:val="24"/>
        </w:rPr>
      </w:pPr>
    </w:p>
    <w:p w:rsidR="00704E5D" w:rsidRPr="00C76D6F" w:rsidRDefault="00704E5D" w:rsidP="00704E5D">
      <w:pPr>
        <w:spacing w:after="0" w:line="240" w:lineRule="auto"/>
        <w:jc w:val="both"/>
        <w:rPr>
          <w:b/>
          <w:sz w:val="24"/>
          <w:szCs w:val="24"/>
        </w:rPr>
      </w:pPr>
      <w:r w:rsidRPr="00C76D6F">
        <w:rPr>
          <w:b/>
          <w:sz w:val="24"/>
          <w:szCs w:val="24"/>
        </w:rPr>
        <w:t>Vedomosti</w:t>
      </w:r>
    </w:p>
    <w:p w:rsidR="00704E5D" w:rsidRPr="00C76D6F" w:rsidRDefault="00704E5D" w:rsidP="00704E5D">
      <w:pPr>
        <w:spacing w:after="0" w:line="240" w:lineRule="auto"/>
        <w:jc w:val="both"/>
        <w:rPr>
          <w:color w:val="000000"/>
          <w:sz w:val="24"/>
          <w:szCs w:val="24"/>
        </w:rPr>
      </w:pPr>
      <w:r w:rsidRPr="00C76D6F">
        <w:rPr>
          <w:color w:val="000000"/>
          <w:sz w:val="24"/>
          <w:szCs w:val="24"/>
        </w:rPr>
        <w:t>Vo výtvarnej výchove je väčšina vedomostí získavaná a zároveň overovaná prostredníctvom praktických činností žiaka; časť vedomostí o výtvarnom umení a vizuálnej kultúre sa utvára počas motivačnej, expozičnej a diskusnej časti vyučovacej jednotky a je podporená vizuálnymi materiálmi (edukačné DVD, knihy, časopisy).</w:t>
      </w:r>
    </w:p>
    <w:p w:rsidR="00704E5D" w:rsidRPr="00C76D6F" w:rsidRDefault="00704E5D" w:rsidP="00704E5D">
      <w:pPr>
        <w:spacing w:after="0" w:line="240" w:lineRule="auto"/>
        <w:jc w:val="both"/>
        <w:rPr>
          <w:color w:val="000000"/>
          <w:sz w:val="24"/>
          <w:szCs w:val="24"/>
        </w:rPr>
      </w:pPr>
      <w:r w:rsidRPr="00C76D6F">
        <w:rPr>
          <w:color w:val="000000"/>
          <w:sz w:val="24"/>
          <w:szCs w:val="24"/>
        </w:rPr>
        <w:t xml:space="preserve">Absolvent  </w:t>
      </w:r>
      <w:r w:rsidRPr="00C76D6F">
        <w:rPr>
          <w:sz w:val="24"/>
          <w:szCs w:val="24"/>
        </w:rPr>
        <w:t xml:space="preserve">nižšieho sekundárneho vzdelania </w:t>
      </w:r>
      <w:r w:rsidRPr="00C76D6F">
        <w:rPr>
          <w:color w:val="000000"/>
          <w:sz w:val="24"/>
          <w:szCs w:val="24"/>
        </w:rPr>
        <w:t>sa naučil: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</w:p>
    <w:p w:rsidR="00704E5D" w:rsidRPr="00C76D6F" w:rsidRDefault="00704E5D" w:rsidP="00704E5D">
      <w:pPr>
        <w:spacing w:after="0" w:line="240" w:lineRule="auto"/>
        <w:jc w:val="both"/>
        <w:rPr>
          <w:b/>
          <w:sz w:val="24"/>
          <w:szCs w:val="24"/>
        </w:rPr>
      </w:pPr>
      <w:r w:rsidRPr="00C76D6F">
        <w:rPr>
          <w:b/>
          <w:sz w:val="24"/>
          <w:szCs w:val="24"/>
        </w:rPr>
        <w:t>Zručnosti a spôsobilosti</w:t>
      </w:r>
    </w:p>
    <w:p w:rsidR="00704E5D" w:rsidRPr="00C76D6F" w:rsidRDefault="00704E5D" w:rsidP="00704E5D">
      <w:pPr>
        <w:spacing w:after="0" w:line="240" w:lineRule="auto"/>
        <w:jc w:val="both"/>
        <w:rPr>
          <w:b/>
          <w:bCs w:val="0"/>
          <w:sz w:val="24"/>
          <w:szCs w:val="24"/>
        </w:rPr>
      </w:pPr>
      <w:r w:rsidRPr="00C76D6F">
        <w:rPr>
          <w:b/>
          <w:bCs w:val="0"/>
          <w:sz w:val="24"/>
          <w:szCs w:val="24"/>
        </w:rPr>
        <w:lastRenderedPageBreak/>
        <w:t>Formálne zručnosti</w:t>
      </w:r>
    </w:p>
    <w:p w:rsidR="00704E5D" w:rsidRPr="00C76D6F" w:rsidRDefault="00704E5D" w:rsidP="00704E5D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C76D6F">
        <w:rPr>
          <w:i/>
          <w:color w:val="000000"/>
          <w:sz w:val="24"/>
          <w:szCs w:val="24"/>
        </w:rPr>
        <w:t>Vyjadrovacie zručnosti, ktoré predstavujú základy znalostí vyjadrovacích prostriedkov (jazyka) vizuálnych umení (gramotnosť v oblasti vizuálnej kultúry).</w:t>
      </w:r>
    </w:p>
    <w:p w:rsidR="00704E5D" w:rsidRPr="00C76D6F" w:rsidRDefault="00704E5D" w:rsidP="00704E5D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C76D6F">
        <w:rPr>
          <w:color w:val="000000"/>
          <w:sz w:val="24"/>
          <w:szCs w:val="24"/>
        </w:rPr>
        <w:t>Žiak dokáže: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zvládnuť základy proporčnej stavby zobrazovaného predmetu (výška a šírka, pomer hlavných častí),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dokázať vybrať časť videnej skutočnosti za účelom zobrazenia – záber (fotografia, film, komiks), rám, pohľad (obraz), charakteristický tvar (plastika),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hrať sa s jednoduchými animačnými trikmi, kamuflážou a napodobneninou (filmový trik, kulisa, maskovanie, mimikry),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vytvárať formálne série z jedného motívu a jednoduché variácie motívu,</w:t>
      </w:r>
    </w:p>
    <w:p w:rsidR="00704E5D" w:rsidRPr="00C76D6F" w:rsidRDefault="00704E5D" w:rsidP="00704E5D">
      <w:pPr>
        <w:pStyle w:val="llb"/>
        <w:tabs>
          <w:tab w:val="clear" w:pos="4536"/>
          <w:tab w:val="clear" w:pos="9072"/>
        </w:tabs>
        <w:jc w:val="both"/>
        <w:rPr>
          <w:szCs w:val="24"/>
        </w:rPr>
      </w:pPr>
      <w:r w:rsidRPr="00C76D6F">
        <w:rPr>
          <w:szCs w:val="24"/>
        </w:rPr>
        <w:t xml:space="preserve">– vyjadriť sa základnými technickými postupmi kreslenia, maľovania, jednoduchých grafických techník, fotografovania, priestorového vytvárania objektu, plastiky a skulptúry, </w:t>
      </w:r>
    </w:p>
    <w:p w:rsidR="00704E5D" w:rsidRPr="00C76D6F" w:rsidRDefault="00704E5D" w:rsidP="00704E5D">
      <w:pPr>
        <w:pStyle w:val="llb"/>
        <w:tabs>
          <w:tab w:val="clear" w:pos="4536"/>
          <w:tab w:val="clear" w:pos="9072"/>
        </w:tabs>
        <w:jc w:val="both"/>
        <w:rPr>
          <w:szCs w:val="24"/>
        </w:rPr>
      </w:pPr>
      <w:r w:rsidRPr="00C76D6F">
        <w:rPr>
          <w:szCs w:val="24"/>
        </w:rPr>
        <w:t>– vytvoriť základný rozvrh architektonického tvaru a priestoru, kresbu jednoduchého dizajnérskeho návrhu,</w:t>
      </w:r>
    </w:p>
    <w:p w:rsidR="00704E5D" w:rsidRPr="00C76D6F" w:rsidRDefault="00704E5D" w:rsidP="00704E5D">
      <w:pPr>
        <w:pStyle w:val="llb"/>
        <w:tabs>
          <w:tab w:val="clear" w:pos="4536"/>
          <w:tab w:val="clear" w:pos="9072"/>
        </w:tabs>
        <w:jc w:val="both"/>
        <w:rPr>
          <w:szCs w:val="24"/>
        </w:rPr>
      </w:pPr>
      <w:r w:rsidRPr="00C76D6F">
        <w:rPr>
          <w:szCs w:val="24"/>
        </w:rPr>
        <w:t>– tvorivo používať vybrané médiá, vyjadrovacie  prostriedky, nástroje a techniky komponovať a štylizovať – prostredníctvom toho vedieť vyjadriť vlastné nápady a koncepty,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vo svojom vyjadrovacom procese spracovať charakteristické  podnety z prostredia svojej obce (regiónu), svojho sociálneho prostredia,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– vo svojom vyjadrovacom procese spracovať charakteristické  podnety rôznych (vybraných) tendencií umenia </w:t>
      </w:r>
      <w:smartTag w:uri="urn:schemas-microsoft-com:office:smarttags" w:element="metricconverter">
        <w:smartTagPr>
          <w:attr w:name="ProductID" w:val="20. st"/>
        </w:smartTagPr>
        <w:r w:rsidRPr="00C76D6F">
          <w:rPr>
            <w:sz w:val="24"/>
            <w:szCs w:val="24"/>
          </w:rPr>
          <w:t>20. st</w:t>
        </w:r>
      </w:smartTag>
      <w:r w:rsidRPr="00C76D6F">
        <w:rPr>
          <w:sz w:val="24"/>
          <w:szCs w:val="24"/>
        </w:rPr>
        <w:t>. až po súčasnosť,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vo svojom vyjadrovacom procese (výtvarnom, hudobnom, literárnom) spracovávať podnety z iných predmetov.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</w:p>
    <w:p w:rsidR="00704E5D" w:rsidRPr="00C76D6F" w:rsidRDefault="00704E5D" w:rsidP="00704E5D">
      <w:pPr>
        <w:spacing w:after="0" w:line="240" w:lineRule="auto"/>
        <w:jc w:val="both"/>
        <w:rPr>
          <w:b/>
          <w:bCs w:val="0"/>
          <w:sz w:val="24"/>
          <w:szCs w:val="24"/>
        </w:rPr>
      </w:pPr>
      <w:r w:rsidRPr="00C76D6F">
        <w:rPr>
          <w:b/>
          <w:bCs w:val="0"/>
          <w:sz w:val="24"/>
          <w:szCs w:val="24"/>
        </w:rPr>
        <w:t>Technické zručnosti</w:t>
      </w:r>
    </w:p>
    <w:p w:rsidR="00704E5D" w:rsidRPr="00C76D6F" w:rsidRDefault="00704E5D" w:rsidP="00704E5D">
      <w:pPr>
        <w:spacing w:after="0" w:line="240" w:lineRule="auto"/>
        <w:jc w:val="both"/>
        <w:rPr>
          <w:bCs w:val="0"/>
          <w:sz w:val="24"/>
          <w:szCs w:val="24"/>
        </w:rPr>
      </w:pPr>
      <w:r w:rsidRPr="00C76D6F">
        <w:rPr>
          <w:bCs w:val="0"/>
          <w:sz w:val="24"/>
          <w:szCs w:val="24"/>
        </w:rPr>
        <w:t>Žiak dokáže: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zvládnuť narábanie s rôznymi nástrojmi (ceruza, štetec, pero, fixy, uhlík, drievko, rydlo, nožnice, šablóna, špachtľa, valček a pod.),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kresliť prostredníctvom linky a šrafovania, tieňovania,</w:t>
      </w:r>
    </w:p>
    <w:p w:rsidR="00704E5D" w:rsidRPr="00C76D6F" w:rsidRDefault="00704E5D" w:rsidP="00704E5D">
      <w:pPr>
        <w:spacing w:after="0" w:line="240" w:lineRule="auto"/>
        <w:jc w:val="both"/>
        <w:rPr>
          <w:color w:val="000000"/>
          <w:sz w:val="24"/>
          <w:szCs w:val="24"/>
        </w:rPr>
      </w:pPr>
      <w:r w:rsidRPr="00C76D6F">
        <w:rPr>
          <w:sz w:val="24"/>
          <w:szCs w:val="24"/>
        </w:rPr>
        <w:t>– zvládnuť technické základy usporiadania a miešania farieb na palete i na obraze; vyfarbovať tvar, plochu viacerými spôsobmi prostredníctvom</w:t>
      </w:r>
      <w:r w:rsidRPr="00C76D6F">
        <w:rPr>
          <w:color w:val="000000"/>
          <w:sz w:val="24"/>
          <w:szCs w:val="24"/>
        </w:rPr>
        <w:t xml:space="preserve"> štetcového rukopisu (napr. šrafúra, pointilizmus, roztieranie, zapúšťanie),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zvládnuť konštrukčno-technické úkony s materiálmi (krčenie, zohýbanie, trhanie, strihanie, skladanie, vrstvenie a pod.), spájanie materiálov v koláži a v asambláži (vkladanie, lepenie, spínanie, viazanie, drôtovanie a pod.),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– zvládnuť techniku konštrukcie vonkajšieho tvaru – balenie (paketáž), obliepanie, obväzovanie, odrôtovanie, 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color w:val="000000"/>
          <w:sz w:val="24"/>
          <w:szCs w:val="24"/>
        </w:rPr>
        <w:t xml:space="preserve">– </w:t>
      </w:r>
      <w:r w:rsidRPr="00C76D6F">
        <w:rPr>
          <w:sz w:val="24"/>
          <w:szCs w:val="24"/>
        </w:rPr>
        <w:t>zvládnuť jednoduché techniky otláčania (frotáž, dekalk, monotypia, papierorez, sádrorez linorez a pod.),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zvládnuť základy modelovania predmetných tvarov, otláčania do modelovacej hmoty a jednoduchého odlievanie reliéfu do sadry,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zvládnuť techniku skladania a spájania priestorových tvarov do asambláží,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zvládnuť základné grafické operácie na počítači.</w:t>
      </w:r>
    </w:p>
    <w:p w:rsidR="00704E5D" w:rsidRPr="00C76D6F" w:rsidRDefault="00704E5D" w:rsidP="00704E5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704E5D" w:rsidRPr="00C76D6F" w:rsidRDefault="00704E5D" w:rsidP="00704E5D">
      <w:pPr>
        <w:spacing w:after="0" w:line="240" w:lineRule="auto"/>
        <w:jc w:val="both"/>
        <w:rPr>
          <w:b/>
          <w:sz w:val="24"/>
          <w:szCs w:val="24"/>
        </w:rPr>
      </w:pPr>
      <w:r w:rsidRPr="00C76D6F">
        <w:rPr>
          <w:b/>
          <w:sz w:val="24"/>
          <w:szCs w:val="24"/>
        </w:rPr>
        <w:t>Mentálne spôsobilosti</w:t>
      </w:r>
    </w:p>
    <w:p w:rsidR="00704E5D" w:rsidRPr="00C76D6F" w:rsidRDefault="00704E5D" w:rsidP="00704E5D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C76D6F">
        <w:rPr>
          <w:i/>
          <w:color w:val="000000"/>
          <w:sz w:val="24"/>
          <w:szCs w:val="24"/>
        </w:rPr>
        <w:t>Rozvoj schopností a získavanie zručností v oblasti vnímania skutočnosti a prežívania zážitku, vyjadrovania fantázie, predstáv a nápadov (vlastných koncepcií), rozumového posudzovania, konvergentného a divergentného myslenia.</w:t>
      </w:r>
    </w:p>
    <w:p w:rsidR="00704E5D" w:rsidRPr="00C76D6F" w:rsidRDefault="00704E5D" w:rsidP="00704E5D">
      <w:pPr>
        <w:spacing w:after="0" w:line="240" w:lineRule="auto"/>
        <w:jc w:val="both"/>
        <w:rPr>
          <w:color w:val="000000"/>
          <w:sz w:val="24"/>
          <w:szCs w:val="24"/>
        </w:rPr>
      </w:pPr>
      <w:r w:rsidRPr="00C76D6F">
        <w:rPr>
          <w:color w:val="000000"/>
          <w:sz w:val="24"/>
          <w:szCs w:val="24"/>
        </w:rPr>
        <w:t>Žiak dokáže: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lastRenderedPageBreak/>
        <w:t xml:space="preserve">– vedieť odôvodniť výber časti alebo prvkov zobrazovanej skutočnosti (čo zobraziť) alebo hľadiska (dôležité – nepodstatné, zaujímavé – nezaujímavé), 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chápať niektoré spôsoby notácie (mapa, partitúra, plán) ako výtvarný spôsob vyjadrovania skutočnosti,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vnímať a analyticky porovnávať charakter okolitej krajiny, svojej obce, svojho bydliska s inými typmi krajín, architektúr – uvedomiť si a výtvarne reflektovať špecifiká svojho kultúrneho a fyzického prostredia (charakteristické prvky obce, mesta; pamiatky) ...,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– uvedomovať si možnosti výtvarného vyjadrenia niektorých podnetov prírodovedy (napr. premeny látok, váhy, zmeny skupenstva, magnetizmu, páky), geometrie, (tvarov, povrchov, línií, bodov, obsahov) matematiky (počtu, množín, sčítania, odčítania, násobenia, delenia) ..., 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pokúšať sa o charakterizáciu seba samého, o vyjadrenie svojich typických znakov, o vlastnú ikonografiu, erb, značku, logo.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</w:p>
    <w:p w:rsidR="00704E5D" w:rsidRPr="00C76D6F" w:rsidRDefault="00704E5D" w:rsidP="00704E5D">
      <w:pPr>
        <w:spacing w:after="0" w:line="240" w:lineRule="auto"/>
        <w:jc w:val="both"/>
        <w:rPr>
          <w:b/>
          <w:sz w:val="24"/>
          <w:szCs w:val="24"/>
        </w:rPr>
      </w:pPr>
      <w:r w:rsidRPr="00C76D6F">
        <w:rPr>
          <w:b/>
          <w:sz w:val="24"/>
          <w:szCs w:val="24"/>
        </w:rPr>
        <w:t>Postoje</w:t>
      </w:r>
    </w:p>
    <w:p w:rsidR="00704E5D" w:rsidRPr="00C76D6F" w:rsidRDefault="00704E5D" w:rsidP="00704E5D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C76D6F">
        <w:rPr>
          <w:i/>
          <w:sz w:val="24"/>
          <w:szCs w:val="24"/>
        </w:rPr>
        <w:t xml:space="preserve">Hlavnou kompetenciou v oblasti postojov je a priori </w:t>
      </w:r>
      <w:r w:rsidRPr="00C76D6F">
        <w:rPr>
          <w:b/>
          <w:i/>
          <w:sz w:val="24"/>
          <w:szCs w:val="24"/>
        </w:rPr>
        <w:t>tvorivý prístup</w:t>
      </w:r>
      <w:r w:rsidRPr="00C76D6F">
        <w:rPr>
          <w:i/>
          <w:sz w:val="24"/>
          <w:szCs w:val="24"/>
        </w:rPr>
        <w:t xml:space="preserve"> </w:t>
      </w:r>
      <w:r w:rsidRPr="00C76D6F">
        <w:rPr>
          <w:i/>
          <w:color w:val="000000"/>
          <w:sz w:val="24"/>
          <w:szCs w:val="24"/>
        </w:rPr>
        <w:t xml:space="preserve">– žiak je vedený k tomu, aby pri každej edukačnej téme volil svoje vlastné, teda </w:t>
      </w:r>
      <w:r w:rsidRPr="00C76D6F">
        <w:rPr>
          <w:b/>
          <w:i/>
          <w:color w:val="000000"/>
          <w:sz w:val="24"/>
          <w:szCs w:val="24"/>
        </w:rPr>
        <w:t>autentické riešenie</w:t>
      </w:r>
      <w:r w:rsidRPr="00C76D6F">
        <w:rPr>
          <w:i/>
          <w:color w:val="000000"/>
          <w:sz w:val="24"/>
          <w:szCs w:val="24"/>
        </w:rPr>
        <w:t xml:space="preserve">, a postupne formuloval svoj estetický (vkusový) i hodnotiaci názor. Formovanie takéhoto prístupu je dôležitým momentom výučby, ktorý vyvažuje prevažne propozičné a konvergentné myslenie formované väčšou časťou kurikula. </w:t>
      </w:r>
    </w:p>
    <w:p w:rsidR="00704E5D" w:rsidRPr="00C76D6F" w:rsidRDefault="00704E5D" w:rsidP="00704E5D">
      <w:pPr>
        <w:spacing w:after="0" w:line="240" w:lineRule="auto"/>
        <w:jc w:val="both"/>
        <w:rPr>
          <w:color w:val="000000"/>
          <w:sz w:val="24"/>
          <w:szCs w:val="24"/>
        </w:rPr>
      </w:pPr>
      <w:r w:rsidRPr="00C76D6F">
        <w:rPr>
          <w:color w:val="000000"/>
          <w:sz w:val="24"/>
          <w:szCs w:val="24"/>
        </w:rPr>
        <w:t>U žiaka sa sformovali tieto postoje: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otvorenosť voči experimentovaniu s farbou, hmotou, tvarom, technikou, postupom, motívom a témou,</w:t>
      </w:r>
    </w:p>
    <w:p w:rsidR="00704E5D" w:rsidRPr="00C76D6F" w:rsidRDefault="00704E5D" w:rsidP="00704E5D">
      <w:pPr>
        <w:spacing w:after="0" w:line="240" w:lineRule="auto"/>
        <w:jc w:val="both"/>
        <w:rPr>
          <w:color w:val="000000"/>
          <w:sz w:val="24"/>
          <w:szCs w:val="24"/>
        </w:rPr>
      </w:pPr>
      <w:r w:rsidRPr="00C76D6F">
        <w:rPr>
          <w:color w:val="000000"/>
          <w:sz w:val="24"/>
          <w:szCs w:val="24"/>
        </w:rPr>
        <w:t>– otvorenosť voči hľadaniu analógií (tvarových, materiálových, výrazových),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v nižších ročníkoch spontánne výtvarné riešenia,</w:t>
      </w:r>
    </w:p>
    <w:p w:rsidR="00704E5D" w:rsidRPr="00C76D6F" w:rsidRDefault="00704E5D" w:rsidP="00704E5D">
      <w:pPr>
        <w:spacing w:after="0" w:line="240" w:lineRule="auto"/>
        <w:jc w:val="both"/>
        <w:rPr>
          <w:color w:val="000000"/>
          <w:sz w:val="24"/>
          <w:szCs w:val="24"/>
        </w:rPr>
      </w:pPr>
      <w:r w:rsidRPr="00C76D6F">
        <w:rPr>
          <w:color w:val="000000"/>
          <w:sz w:val="24"/>
          <w:szCs w:val="24"/>
        </w:rPr>
        <w:t>– náklonnosť k uvedomenému hľadanie vlastných riešení, odklon od vyjadrovacích schém – inovovanie grafických stereotypov na základe podnetov fantázie a (primerane veku) vlastného názoru (myslenia),</w:t>
      </w:r>
      <w:r w:rsidRPr="00C76D6F">
        <w:rPr>
          <w:sz w:val="24"/>
          <w:szCs w:val="24"/>
        </w:rPr>
        <w:t xml:space="preserve"> 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tolerancia voči rôznym typom vyjadrovania, vkusu iných ľudí,</w:t>
      </w:r>
    </w:p>
    <w:p w:rsidR="00704E5D" w:rsidRPr="00C76D6F" w:rsidRDefault="00704E5D" w:rsidP="00704E5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76D6F">
        <w:rPr>
          <w:sz w:val="24"/>
          <w:szCs w:val="24"/>
        </w:rPr>
        <w:t>– aktívny prístup ku svojmu prostrediu, citlivá reflexia jeho hodnôt – jeho poznávanie a pretváranie.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- vyjadriť a vyhodnotiť štýl ľudí ktorých obdivuje (považuje za svoj vzor) a porovnať ich so svojím štýlom,</w:t>
      </w: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– hľadať vlastné cesty sebavyjadrenie; budovania vlastného vkusu a tváre (imidžu),</w:t>
      </w:r>
    </w:p>
    <w:p w:rsidR="00704E5D" w:rsidRDefault="00704E5D" w:rsidP="00704E5D">
      <w:pPr>
        <w:spacing w:after="0" w:line="240" w:lineRule="auto"/>
        <w:jc w:val="both"/>
        <w:rPr>
          <w:color w:val="000000"/>
          <w:sz w:val="24"/>
          <w:szCs w:val="24"/>
        </w:rPr>
      </w:pPr>
      <w:r w:rsidRPr="00C76D6F">
        <w:rPr>
          <w:sz w:val="24"/>
          <w:szCs w:val="24"/>
        </w:rPr>
        <w:t>– s</w:t>
      </w:r>
      <w:r w:rsidRPr="00C76D6F">
        <w:rPr>
          <w:color w:val="000000"/>
          <w:sz w:val="24"/>
          <w:szCs w:val="24"/>
        </w:rPr>
        <w:t>polupracovať pri realizácii vlastných konceptov a zosúladiť ich s ponímaním iných žiakov.</w:t>
      </w:r>
    </w:p>
    <w:p w:rsidR="004905F0" w:rsidRDefault="004905F0" w:rsidP="004905F0">
      <w:pPr>
        <w:autoSpaceDE w:val="0"/>
        <w:autoSpaceDN w:val="0"/>
        <w:adjustRightInd w:val="0"/>
        <w:spacing w:after="0" w:line="240" w:lineRule="auto"/>
        <w:rPr>
          <w:b/>
          <w:bCs w:val="0"/>
          <w:sz w:val="24"/>
          <w:szCs w:val="24"/>
          <w:lang w:val="en-US"/>
        </w:rPr>
      </w:pPr>
      <w:r>
        <w:rPr>
          <w:b/>
          <w:bCs w:val="0"/>
          <w:sz w:val="24"/>
          <w:szCs w:val="24"/>
          <w:lang w:val="en-US"/>
        </w:rPr>
        <w:t xml:space="preserve"> </w:t>
      </w:r>
    </w:p>
    <w:p w:rsidR="004905F0" w:rsidRDefault="004905F0" w:rsidP="004905F0">
      <w:pPr>
        <w:autoSpaceDE w:val="0"/>
        <w:autoSpaceDN w:val="0"/>
        <w:adjustRightInd w:val="0"/>
        <w:spacing w:after="0" w:line="240" w:lineRule="auto"/>
        <w:rPr>
          <w:b/>
          <w:bCs w:val="0"/>
          <w:sz w:val="24"/>
          <w:szCs w:val="24"/>
          <w:lang w:val="en-US"/>
        </w:rPr>
      </w:pPr>
      <w:r w:rsidRPr="004905F0">
        <w:rPr>
          <w:b/>
          <w:bCs w:val="0"/>
          <w:sz w:val="24"/>
          <w:szCs w:val="24"/>
          <w:lang w:val="en-US"/>
        </w:rPr>
        <w:t>Poznámky</w:t>
      </w:r>
    </w:p>
    <w:p w:rsidR="004905F0" w:rsidRPr="004905F0" w:rsidRDefault="004905F0" w:rsidP="004905F0">
      <w:pPr>
        <w:autoSpaceDE w:val="0"/>
        <w:autoSpaceDN w:val="0"/>
        <w:adjustRightInd w:val="0"/>
        <w:spacing w:after="0" w:line="240" w:lineRule="auto"/>
        <w:rPr>
          <w:b/>
          <w:bCs w:val="0"/>
          <w:sz w:val="24"/>
          <w:szCs w:val="24"/>
          <w:lang w:val="en-US"/>
        </w:rPr>
      </w:pPr>
    </w:p>
    <w:p w:rsidR="004905F0" w:rsidRPr="004905F0" w:rsidRDefault="004905F0" w:rsidP="004905F0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  <w:r w:rsidRPr="004905F0">
        <w:rPr>
          <w:bCs w:val="0"/>
          <w:sz w:val="24"/>
          <w:szCs w:val="24"/>
        </w:rPr>
        <w:t>• Pri používaní elektronických médíi (metodické rady Podnety fotografie, Podnety filmu</w:t>
      </w:r>
    </w:p>
    <w:p w:rsidR="004905F0" w:rsidRPr="004905F0" w:rsidRDefault="004905F0" w:rsidP="004905F0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  <w:r w:rsidRPr="004905F0">
        <w:rPr>
          <w:bCs w:val="0"/>
          <w:sz w:val="24"/>
          <w:szCs w:val="24"/>
        </w:rPr>
        <w:t>a vide</w:t>
      </w:r>
      <w:r>
        <w:rPr>
          <w:bCs w:val="0"/>
          <w:sz w:val="24"/>
          <w:szCs w:val="24"/>
        </w:rPr>
        <w:t>á</w:t>
      </w:r>
      <w:r w:rsidRPr="004905F0">
        <w:rPr>
          <w:bCs w:val="0"/>
          <w:sz w:val="24"/>
          <w:szCs w:val="24"/>
        </w:rPr>
        <w:t xml:space="preserve"> a Elektronick</w:t>
      </w:r>
      <w:r>
        <w:rPr>
          <w:bCs w:val="0"/>
          <w:sz w:val="24"/>
          <w:szCs w:val="24"/>
        </w:rPr>
        <w:t>é</w:t>
      </w:r>
      <w:r w:rsidRPr="004905F0">
        <w:rPr>
          <w:bCs w:val="0"/>
          <w:sz w:val="24"/>
          <w:szCs w:val="24"/>
        </w:rPr>
        <w:t xml:space="preserve"> m</w:t>
      </w:r>
      <w:r>
        <w:rPr>
          <w:bCs w:val="0"/>
          <w:sz w:val="24"/>
          <w:szCs w:val="24"/>
        </w:rPr>
        <w:t>é</w:t>
      </w:r>
      <w:r w:rsidRPr="004905F0">
        <w:rPr>
          <w:bCs w:val="0"/>
          <w:sz w:val="24"/>
          <w:szCs w:val="24"/>
        </w:rPr>
        <w:t>di</w:t>
      </w:r>
      <w:r>
        <w:rPr>
          <w:bCs w:val="0"/>
          <w:sz w:val="24"/>
          <w:szCs w:val="24"/>
        </w:rPr>
        <w:t>á</w:t>
      </w:r>
      <w:r w:rsidRPr="004905F0">
        <w:rPr>
          <w:bCs w:val="0"/>
          <w:sz w:val="24"/>
          <w:szCs w:val="24"/>
        </w:rPr>
        <w:t>) odpor</w:t>
      </w:r>
      <w:r>
        <w:rPr>
          <w:bCs w:val="0"/>
          <w:sz w:val="24"/>
          <w:szCs w:val="24"/>
        </w:rPr>
        <w:t>ú</w:t>
      </w:r>
      <w:r w:rsidRPr="004905F0">
        <w:rPr>
          <w:bCs w:val="0"/>
          <w:sz w:val="24"/>
          <w:szCs w:val="24"/>
        </w:rPr>
        <w:t>čame triedu deliť na 2 skupiny.</w:t>
      </w:r>
    </w:p>
    <w:p w:rsidR="004905F0" w:rsidRPr="004905F0" w:rsidRDefault="004905F0" w:rsidP="004905F0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  <w:r w:rsidRPr="004905F0">
        <w:rPr>
          <w:bCs w:val="0"/>
          <w:sz w:val="24"/>
          <w:szCs w:val="24"/>
        </w:rPr>
        <w:t>• Pri niektor</w:t>
      </w:r>
      <w:r w:rsidR="00545DB1">
        <w:rPr>
          <w:bCs w:val="0"/>
          <w:sz w:val="24"/>
          <w:szCs w:val="24"/>
        </w:rPr>
        <w:t>ý</w:t>
      </w:r>
      <w:r w:rsidRPr="004905F0">
        <w:rPr>
          <w:bCs w:val="0"/>
          <w:sz w:val="24"/>
          <w:szCs w:val="24"/>
        </w:rPr>
        <w:t>ch edukačn</w:t>
      </w:r>
      <w:r w:rsidR="00545DB1">
        <w:rPr>
          <w:bCs w:val="0"/>
          <w:sz w:val="24"/>
          <w:szCs w:val="24"/>
        </w:rPr>
        <w:t>ý</w:t>
      </w:r>
      <w:r w:rsidRPr="004905F0">
        <w:rPr>
          <w:bCs w:val="0"/>
          <w:sz w:val="24"/>
          <w:szCs w:val="24"/>
        </w:rPr>
        <w:t>ch t</w:t>
      </w:r>
      <w:r w:rsidR="00545DB1">
        <w:rPr>
          <w:bCs w:val="0"/>
          <w:sz w:val="24"/>
          <w:szCs w:val="24"/>
        </w:rPr>
        <w:t>é</w:t>
      </w:r>
      <w:r w:rsidRPr="004905F0">
        <w:rPr>
          <w:bCs w:val="0"/>
          <w:sz w:val="24"/>
          <w:szCs w:val="24"/>
        </w:rPr>
        <w:t>mach je možn</w:t>
      </w:r>
      <w:r w:rsidR="00545DB1">
        <w:rPr>
          <w:bCs w:val="0"/>
          <w:sz w:val="24"/>
          <w:szCs w:val="24"/>
        </w:rPr>
        <w:t>é</w:t>
      </w:r>
      <w:r w:rsidRPr="004905F0">
        <w:rPr>
          <w:bCs w:val="0"/>
          <w:sz w:val="24"/>
          <w:szCs w:val="24"/>
        </w:rPr>
        <w:t xml:space="preserve"> združiť vyučovanie v</w:t>
      </w:r>
      <w:r w:rsidR="00545DB1">
        <w:rPr>
          <w:bCs w:val="0"/>
          <w:sz w:val="24"/>
          <w:szCs w:val="24"/>
        </w:rPr>
        <w:t>ý</w:t>
      </w:r>
      <w:r w:rsidRPr="004905F0">
        <w:rPr>
          <w:bCs w:val="0"/>
          <w:sz w:val="24"/>
          <w:szCs w:val="24"/>
        </w:rPr>
        <w:t>tvarnej v</w:t>
      </w:r>
      <w:r w:rsidR="00545DB1">
        <w:rPr>
          <w:bCs w:val="0"/>
          <w:sz w:val="24"/>
          <w:szCs w:val="24"/>
        </w:rPr>
        <w:t>ý</w:t>
      </w:r>
      <w:r w:rsidRPr="004905F0">
        <w:rPr>
          <w:bCs w:val="0"/>
          <w:sz w:val="24"/>
          <w:szCs w:val="24"/>
        </w:rPr>
        <w:t>chovy do</w:t>
      </w:r>
    </w:p>
    <w:p w:rsidR="004905F0" w:rsidRPr="004905F0" w:rsidRDefault="004905F0" w:rsidP="004905F0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  <w:r w:rsidRPr="004905F0">
        <w:rPr>
          <w:bCs w:val="0"/>
          <w:sz w:val="24"/>
          <w:szCs w:val="24"/>
        </w:rPr>
        <w:t>spoločn</w:t>
      </w:r>
      <w:r w:rsidR="00545DB1">
        <w:rPr>
          <w:bCs w:val="0"/>
          <w:sz w:val="24"/>
          <w:szCs w:val="24"/>
        </w:rPr>
        <w:t>ý</w:t>
      </w:r>
      <w:r w:rsidRPr="004905F0">
        <w:rPr>
          <w:bCs w:val="0"/>
          <w:sz w:val="24"/>
          <w:szCs w:val="24"/>
        </w:rPr>
        <w:t>ch projektov s in</w:t>
      </w:r>
      <w:r w:rsidR="00545DB1">
        <w:rPr>
          <w:bCs w:val="0"/>
          <w:sz w:val="24"/>
          <w:szCs w:val="24"/>
        </w:rPr>
        <w:t>ý</w:t>
      </w:r>
      <w:r w:rsidRPr="004905F0">
        <w:rPr>
          <w:bCs w:val="0"/>
          <w:sz w:val="24"/>
          <w:szCs w:val="24"/>
        </w:rPr>
        <w:t>mi predmetmi.</w:t>
      </w:r>
    </w:p>
    <w:p w:rsidR="004905F0" w:rsidRPr="004905F0" w:rsidRDefault="004905F0" w:rsidP="004905F0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  <w:r w:rsidRPr="004905F0">
        <w:rPr>
          <w:bCs w:val="0"/>
          <w:sz w:val="24"/>
          <w:szCs w:val="24"/>
        </w:rPr>
        <w:t>• K učebn</w:t>
      </w:r>
      <w:r w:rsidR="00545DB1">
        <w:rPr>
          <w:bCs w:val="0"/>
          <w:sz w:val="24"/>
          <w:szCs w:val="24"/>
        </w:rPr>
        <w:t>ý</w:t>
      </w:r>
      <w:r w:rsidRPr="004905F0">
        <w:rPr>
          <w:bCs w:val="0"/>
          <w:sz w:val="24"/>
          <w:szCs w:val="24"/>
        </w:rPr>
        <w:t>m osnov</w:t>
      </w:r>
      <w:r w:rsidR="00545DB1">
        <w:rPr>
          <w:bCs w:val="0"/>
          <w:sz w:val="24"/>
          <w:szCs w:val="24"/>
        </w:rPr>
        <w:t>á</w:t>
      </w:r>
      <w:r w:rsidRPr="004905F0">
        <w:rPr>
          <w:bCs w:val="0"/>
          <w:sz w:val="24"/>
          <w:szCs w:val="24"/>
        </w:rPr>
        <w:t>m je vydan</w:t>
      </w:r>
      <w:r w:rsidR="00545DB1">
        <w:rPr>
          <w:bCs w:val="0"/>
          <w:sz w:val="24"/>
          <w:szCs w:val="24"/>
        </w:rPr>
        <w:t>á</w:t>
      </w:r>
      <w:r w:rsidRPr="004905F0">
        <w:rPr>
          <w:bCs w:val="0"/>
          <w:sz w:val="24"/>
          <w:szCs w:val="24"/>
        </w:rPr>
        <w:t xml:space="preserve"> metodick</w:t>
      </w:r>
      <w:r w:rsidR="00545DB1">
        <w:rPr>
          <w:bCs w:val="0"/>
          <w:sz w:val="24"/>
          <w:szCs w:val="24"/>
        </w:rPr>
        <w:t>á</w:t>
      </w:r>
      <w:r w:rsidRPr="004905F0">
        <w:rPr>
          <w:bCs w:val="0"/>
          <w:sz w:val="24"/>
          <w:szCs w:val="24"/>
        </w:rPr>
        <w:t xml:space="preserve"> pr</w:t>
      </w:r>
      <w:r w:rsidR="00545DB1">
        <w:rPr>
          <w:bCs w:val="0"/>
          <w:sz w:val="24"/>
          <w:szCs w:val="24"/>
        </w:rPr>
        <w:t>í</w:t>
      </w:r>
      <w:r w:rsidRPr="004905F0">
        <w:rPr>
          <w:bCs w:val="0"/>
          <w:sz w:val="24"/>
          <w:szCs w:val="24"/>
        </w:rPr>
        <w:t>loha s rozveden</w:t>
      </w:r>
      <w:r w:rsidR="00545DB1">
        <w:rPr>
          <w:bCs w:val="0"/>
          <w:sz w:val="24"/>
          <w:szCs w:val="24"/>
        </w:rPr>
        <w:t>ý</w:t>
      </w:r>
      <w:r w:rsidRPr="004905F0">
        <w:rPr>
          <w:bCs w:val="0"/>
          <w:sz w:val="24"/>
          <w:szCs w:val="24"/>
        </w:rPr>
        <w:t>mi metodick</w:t>
      </w:r>
      <w:r w:rsidR="00545DB1">
        <w:rPr>
          <w:bCs w:val="0"/>
          <w:sz w:val="24"/>
          <w:szCs w:val="24"/>
        </w:rPr>
        <w:t>ý</w:t>
      </w:r>
      <w:r w:rsidRPr="004905F0">
        <w:rPr>
          <w:bCs w:val="0"/>
          <w:sz w:val="24"/>
          <w:szCs w:val="24"/>
        </w:rPr>
        <w:t>mi radmi,</w:t>
      </w:r>
    </w:p>
    <w:p w:rsidR="004905F0" w:rsidRPr="004905F0" w:rsidRDefault="004905F0" w:rsidP="004905F0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  <w:r w:rsidRPr="004905F0">
        <w:rPr>
          <w:bCs w:val="0"/>
          <w:sz w:val="24"/>
          <w:szCs w:val="24"/>
        </w:rPr>
        <w:t>ktor</w:t>
      </w:r>
      <w:r w:rsidR="00545DB1">
        <w:rPr>
          <w:bCs w:val="0"/>
          <w:sz w:val="24"/>
          <w:szCs w:val="24"/>
        </w:rPr>
        <w:t>é</w:t>
      </w:r>
      <w:r w:rsidRPr="004905F0">
        <w:rPr>
          <w:bCs w:val="0"/>
          <w:sz w:val="24"/>
          <w:szCs w:val="24"/>
        </w:rPr>
        <w:t xml:space="preserve"> nie s</w:t>
      </w:r>
      <w:r w:rsidR="00545DB1">
        <w:rPr>
          <w:bCs w:val="0"/>
          <w:sz w:val="24"/>
          <w:szCs w:val="24"/>
        </w:rPr>
        <w:t>ú</w:t>
      </w:r>
      <w:r w:rsidRPr="004905F0">
        <w:rPr>
          <w:bCs w:val="0"/>
          <w:sz w:val="24"/>
          <w:szCs w:val="24"/>
        </w:rPr>
        <w:t xml:space="preserve"> z</w:t>
      </w:r>
      <w:r w:rsidR="00545DB1">
        <w:rPr>
          <w:bCs w:val="0"/>
          <w:sz w:val="24"/>
          <w:szCs w:val="24"/>
        </w:rPr>
        <w:t>á</w:t>
      </w:r>
      <w:r w:rsidRPr="004905F0">
        <w:rPr>
          <w:bCs w:val="0"/>
          <w:sz w:val="24"/>
          <w:szCs w:val="24"/>
        </w:rPr>
        <w:t>v</w:t>
      </w:r>
      <w:r w:rsidR="00545DB1">
        <w:rPr>
          <w:bCs w:val="0"/>
          <w:sz w:val="24"/>
          <w:szCs w:val="24"/>
        </w:rPr>
        <w:t>ä</w:t>
      </w:r>
      <w:r w:rsidRPr="004905F0">
        <w:rPr>
          <w:bCs w:val="0"/>
          <w:sz w:val="24"/>
          <w:szCs w:val="24"/>
        </w:rPr>
        <w:t>zn</w:t>
      </w:r>
      <w:r w:rsidR="00545DB1">
        <w:rPr>
          <w:bCs w:val="0"/>
          <w:sz w:val="24"/>
          <w:szCs w:val="24"/>
        </w:rPr>
        <w:t>é</w:t>
      </w:r>
      <w:r w:rsidRPr="004905F0">
        <w:rPr>
          <w:bCs w:val="0"/>
          <w:sz w:val="24"/>
          <w:szCs w:val="24"/>
        </w:rPr>
        <w:t>, maj</w:t>
      </w:r>
      <w:r w:rsidR="00545DB1">
        <w:rPr>
          <w:bCs w:val="0"/>
          <w:sz w:val="24"/>
          <w:szCs w:val="24"/>
        </w:rPr>
        <w:t>ú</w:t>
      </w:r>
      <w:r w:rsidRPr="004905F0">
        <w:rPr>
          <w:bCs w:val="0"/>
          <w:sz w:val="24"/>
          <w:szCs w:val="24"/>
        </w:rPr>
        <w:t xml:space="preserve"> charakter inšpiračn</w:t>
      </w:r>
      <w:r w:rsidR="00545DB1">
        <w:rPr>
          <w:bCs w:val="0"/>
          <w:sz w:val="24"/>
          <w:szCs w:val="24"/>
        </w:rPr>
        <w:t>é</w:t>
      </w:r>
      <w:r w:rsidRPr="004905F0">
        <w:rPr>
          <w:bCs w:val="0"/>
          <w:sz w:val="24"/>
          <w:szCs w:val="24"/>
        </w:rPr>
        <w:t>ho materi</w:t>
      </w:r>
      <w:r w:rsidR="00545DB1">
        <w:rPr>
          <w:bCs w:val="0"/>
          <w:sz w:val="24"/>
          <w:szCs w:val="24"/>
        </w:rPr>
        <w:t>á</w:t>
      </w:r>
      <w:r w:rsidRPr="004905F0">
        <w:rPr>
          <w:bCs w:val="0"/>
          <w:sz w:val="24"/>
          <w:szCs w:val="24"/>
        </w:rPr>
        <w:t>lu pre učiteľa. Expozičn</w:t>
      </w:r>
      <w:r w:rsidR="00545DB1">
        <w:rPr>
          <w:bCs w:val="0"/>
          <w:sz w:val="24"/>
          <w:szCs w:val="24"/>
        </w:rPr>
        <w:t>ý</w:t>
      </w:r>
      <w:r w:rsidRPr="004905F0">
        <w:rPr>
          <w:bCs w:val="0"/>
          <w:sz w:val="24"/>
          <w:szCs w:val="24"/>
        </w:rPr>
        <w:t>,</w:t>
      </w:r>
    </w:p>
    <w:p w:rsidR="004905F0" w:rsidRPr="004905F0" w:rsidRDefault="004905F0" w:rsidP="004905F0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  <w:r w:rsidRPr="004905F0">
        <w:rPr>
          <w:bCs w:val="0"/>
          <w:sz w:val="24"/>
          <w:szCs w:val="24"/>
        </w:rPr>
        <w:t>pracovn</w:t>
      </w:r>
      <w:r w:rsidR="00545DB1">
        <w:rPr>
          <w:bCs w:val="0"/>
          <w:sz w:val="24"/>
          <w:szCs w:val="24"/>
        </w:rPr>
        <w:t>ý</w:t>
      </w:r>
      <w:r w:rsidRPr="004905F0">
        <w:rPr>
          <w:bCs w:val="0"/>
          <w:sz w:val="24"/>
          <w:szCs w:val="24"/>
        </w:rPr>
        <w:t xml:space="preserve"> a demonštračn</w:t>
      </w:r>
      <w:r w:rsidR="00545DB1">
        <w:rPr>
          <w:bCs w:val="0"/>
          <w:sz w:val="24"/>
          <w:szCs w:val="24"/>
        </w:rPr>
        <w:t>ý</w:t>
      </w:r>
      <w:r w:rsidRPr="004905F0">
        <w:rPr>
          <w:bCs w:val="0"/>
          <w:sz w:val="24"/>
          <w:szCs w:val="24"/>
        </w:rPr>
        <w:t xml:space="preserve"> vizu</w:t>
      </w:r>
      <w:r w:rsidR="00545DB1">
        <w:rPr>
          <w:bCs w:val="0"/>
          <w:sz w:val="24"/>
          <w:szCs w:val="24"/>
        </w:rPr>
        <w:t>á</w:t>
      </w:r>
      <w:r w:rsidRPr="004905F0">
        <w:rPr>
          <w:bCs w:val="0"/>
          <w:sz w:val="24"/>
          <w:szCs w:val="24"/>
        </w:rPr>
        <w:t>lny materi</w:t>
      </w:r>
      <w:r w:rsidR="00545DB1">
        <w:rPr>
          <w:bCs w:val="0"/>
          <w:sz w:val="24"/>
          <w:szCs w:val="24"/>
        </w:rPr>
        <w:t>á</w:t>
      </w:r>
      <w:r w:rsidRPr="004905F0">
        <w:rPr>
          <w:bCs w:val="0"/>
          <w:sz w:val="24"/>
          <w:szCs w:val="24"/>
        </w:rPr>
        <w:t>l sa nach</w:t>
      </w:r>
      <w:r w:rsidR="00545DB1">
        <w:rPr>
          <w:bCs w:val="0"/>
          <w:sz w:val="24"/>
          <w:szCs w:val="24"/>
        </w:rPr>
        <w:t>á</w:t>
      </w:r>
      <w:r w:rsidRPr="004905F0">
        <w:rPr>
          <w:bCs w:val="0"/>
          <w:sz w:val="24"/>
          <w:szCs w:val="24"/>
        </w:rPr>
        <w:t>dza na edukačnom DVD.</w:t>
      </w:r>
    </w:p>
    <w:p w:rsidR="004905F0" w:rsidRPr="004905F0" w:rsidRDefault="004905F0" w:rsidP="004905F0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  <w:r w:rsidRPr="004905F0">
        <w:rPr>
          <w:bCs w:val="0"/>
          <w:sz w:val="24"/>
          <w:szCs w:val="24"/>
        </w:rPr>
        <w:t>• Predmet VV mus</w:t>
      </w:r>
      <w:r w:rsidR="00545DB1">
        <w:rPr>
          <w:bCs w:val="0"/>
          <w:sz w:val="24"/>
          <w:szCs w:val="24"/>
        </w:rPr>
        <w:t>í</w:t>
      </w:r>
      <w:r w:rsidRPr="004905F0">
        <w:rPr>
          <w:bCs w:val="0"/>
          <w:sz w:val="24"/>
          <w:szCs w:val="24"/>
        </w:rPr>
        <w:t xml:space="preserve"> byť vyučovan</w:t>
      </w:r>
      <w:r w:rsidR="00545DB1">
        <w:rPr>
          <w:bCs w:val="0"/>
          <w:sz w:val="24"/>
          <w:szCs w:val="24"/>
        </w:rPr>
        <w:t>ý</w:t>
      </w:r>
      <w:r w:rsidRPr="004905F0">
        <w:rPr>
          <w:bCs w:val="0"/>
          <w:sz w:val="24"/>
          <w:szCs w:val="24"/>
        </w:rPr>
        <w:t>, vzhľadom na vyššie n</w:t>
      </w:r>
      <w:r w:rsidR="00545DB1">
        <w:rPr>
          <w:bCs w:val="0"/>
          <w:sz w:val="24"/>
          <w:szCs w:val="24"/>
        </w:rPr>
        <w:t>á</w:t>
      </w:r>
      <w:r w:rsidRPr="004905F0">
        <w:rPr>
          <w:bCs w:val="0"/>
          <w:sz w:val="24"/>
          <w:szCs w:val="24"/>
        </w:rPr>
        <w:t>roky znalosti m</w:t>
      </w:r>
      <w:r w:rsidR="00545DB1">
        <w:rPr>
          <w:bCs w:val="0"/>
          <w:sz w:val="24"/>
          <w:szCs w:val="24"/>
        </w:rPr>
        <w:t>é</w:t>
      </w:r>
      <w:r w:rsidRPr="004905F0">
        <w:rPr>
          <w:bCs w:val="0"/>
          <w:sz w:val="24"/>
          <w:szCs w:val="24"/>
        </w:rPr>
        <w:t>di</w:t>
      </w:r>
      <w:r w:rsidR="00545DB1">
        <w:rPr>
          <w:bCs w:val="0"/>
          <w:sz w:val="24"/>
          <w:szCs w:val="24"/>
        </w:rPr>
        <w:t>í</w:t>
      </w:r>
      <w:r w:rsidRPr="004905F0">
        <w:rPr>
          <w:bCs w:val="0"/>
          <w:sz w:val="24"/>
          <w:szCs w:val="24"/>
        </w:rPr>
        <w:t xml:space="preserve"> a</w:t>
      </w:r>
    </w:p>
    <w:p w:rsidR="004905F0" w:rsidRPr="004905F0" w:rsidRDefault="004905F0" w:rsidP="004905F0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  <w:r w:rsidRPr="004905F0">
        <w:rPr>
          <w:bCs w:val="0"/>
          <w:sz w:val="24"/>
          <w:szCs w:val="24"/>
        </w:rPr>
        <w:t>technol</w:t>
      </w:r>
      <w:r w:rsidR="00545DB1">
        <w:rPr>
          <w:bCs w:val="0"/>
          <w:sz w:val="24"/>
          <w:szCs w:val="24"/>
        </w:rPr>
        <w:t>ó</w:t>
      </w:r>
      <w:r w:rsidRPr="004905F0">
        <w:rPr>
          <w:bCs w:val="0"/>
          <w:sz w:val="24"/>
          <w:szCs w:val="24"/>
        </w:rPr>
        <w:t>gii, v</w:t>
      </w:r>
      <w:r w:rsidR="00545DB1">
        <w:rPr>
          <w:bCs w:val="0"/>
          <w:sz w:val="24"/>
          <w:szCs w:val="24"/>
        </w:rPr>
        <w:t>ý</w:t>
      </w:r>
      <w:r w:rsidRPr="004905F0">
        <w:rPr>
          <w:bCs w:val="0"/>
          <w:sz w:val="24"/>
          <w:szCs w:val="24"/>
        </w:rPr>
        <w:t>lučne kvalifikovan</w:t>
      </w:r>
      <w:r w:rsidR="00545DB1">
        <w:rPr>
          <w:bCs w:val="0"/>
          <w:sz w:val="24"/>
          <w:szCs w:val="24"/>
        </w:rPr>
        <w:t>ý</w:t>
      </w:r>
      <w:r w:rsidRPr="004905F0">
        <w:rPr>
          <w:bCs w:val="0"/>
          <w:sz w:val="24"/>
          <w:szCs w:val="24"/>
        </w:rPr>
        <w:t>mi učiteľmi VV.</w:t>
      </w:r>
    </w:p>
    <w:p w:rsidR="004905F0" w:rsidRPr="004905F0" w:rsidRDefault="004905F0" w:rsidP="004905F0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  <w:r w:rsidRPr="004905F0">
        <w:rPr>
          <w:bCs w:val="0"/>
          <w:sz w:val="24"/>
          <w:szCs w:val="24"/>
        </w:rPr>
        <w:t>• V r</w:t>
      </w:r>
      <w:r w:rsidR="00545DB1">
        <w:rPr>
          <w:bCs w:val="0"/>
          <w:sz w:val="24"/>
          <w:szCs w:val="24"/>
        </w:rPr>
        <w:t>á</w:t>
      </w:r>
      <w:r w:rsidRPr="004905F0">
        <w:rPr>
          <w:bCs w:val="0"/>
          <w:sz w:val="24"/>
          <w:szCs w:val="24"/>
        </w:rPr>
        <w:t>mci tematick</w:t>
      </w:r>
      <w:r w:rsidR="00545DB1">
        <w:rPr>
          <w:bCs w:val="0"/>
          <w:sz w:val="24"/>
          <w:szCs w:val="24"/>
        </w:rPr>
        <w:t>é</w:t>
      </w:r>
      <w:r w:rsidRPr="004905F0">
        <w:rPr>
          <w:bCs w:val="0"/>
          <w:sz w:val="24"/>
          <w:szCs w:val="24"/>
        </w:rPr>
        <w:t>ho učebn</w:t>
      </w:r>
      <w:r w:rsidR="00545DB1">
        <w:rPr>
          <w:bCs w:val="0"/>
          <w:sz w:val="24"/>
          <w:szCs w:val="24"/>
        </w:rPr>
        <w:t>é</w:t>
      </w:r>
      <w:r w:rsidRPr="004905F0">
        <w:rPr>
          <w:bCs w:val="0"/>
          <w:sz w:val="24"/>
          <w:szCs w:val="24"/>
        </w:rPr>
        <w:t>ho pl</w:t>
      </w:r>
      <w:r w:rsidR="00545DB1">
        <w:rPr>
          <w:bCs w:val="0"/>
          <w:sz w:val="24"/>
          <w:szCs w:val="24"/>
        </w:rPr>
        <w:t>á</w:t>
      </w:r>
      <w:r w:rsidRPr="004905F0">
        <w:rPr>
          <w:bCs w:val="0"/>
          <w:sz w:val="24"/>
          <w:szCs w:val="24"/>
        </w:rPr>
        <w:t>nu m</w:t>
      </w:r>
      <w:r w:rsidR="00545DB1">
        <w:rPr>
          <w:bCs w:val="0"/>
          <w:sz w:val="24"/>
          <w:szCs w:val="24"/>
        </w:rPr>
        <w:t>ô</w:t>
      </w:r>
      <w:r w:rsidRPr="004905F0">
        <w:rPr>
          <w:bCs w:val="0"/>
          <w:sz w:val="24"/>
          <w:szCs w:val="24"/>
        </w:rPr>
        <w:t>že učiteľ edukačn</w:t>
      </w:r>
      <w:r w:rsidR="00545DB1">
        <w:rPr>
          <w:bCs w:val="0"/>
          <w:sz w:val="24"/>
          <w:szCs w:val="24"/>
        </w:rPr>
        <w:t>é</w:t>
      </w:r>
      <w:r w:rsidRPr="004905F0">
        <w:rPr>
          <w:bCs w:val="0"/>
          <w:sz w:val="24"/>
          <w:szCs w:val="24"/>
        </w:rPr>
        <w:t xml:space="preserve"> t</w:t>
      </w:r>
      <w:r w:rsidR="00545DB1">
        <w:rPr>
          <w:bCs w:val="0"/>
          <w:sz w:val="24"/>
          <w:szCs w:val="24"/>
        </w:rPr>
        <w:t>é</w:t>
      </w:r>
      <w:r w:rsidRPr="004905F0">
        <w:rPr>
          <w:bCs w:val="0"/>
          <w:sz w:val="24"/>
          <w:szCs w:val="24"/>
        </w:rPr>
        <w:t>my zaraďovať do</w:t>
      </w:r>
    </w:p>
    <w:p w:rsidR="004905F0" w:rsidRPr="004905F0" w:rsidRDefault="004905F0" w:rsidP="004905F0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  <w:r w:rsidRPr="004905F0">
        <w:rPr>
          <w:bCs w:val="0"/>
          <w:sz w:val="24"/>
          <w:szCs w:val="24"/>
        </w:rPr>
        <w:t>vyučovania v</w:t>
      </w:r>
      <w:r w:rsidR="00545DB1">
        <w:rPr>
          <w:bCs w:val="0"/>
          <w:sz w:val="24"/>
          <w:szCs w:val="24"/>
        </w:rPr>
        <w:t> </w:t>
      </w:r>
      <w:r w:rsidRPr="004905F0">
        <w:rPr>
          <w:bCs w:val="0"/>
          <w:sz w:val="24"/>
          <w:szCs w:val="24"/>
        </w:rPr>
        <w:t>porad</w:t>
      </w:r>
      <w:r w:rsidR="00545DB1">
        <w:rPr>
          <w:bCs w:val="0"/>
          <w:sz w:val="24"/>
          <w:szCs w:val="24"/>
        </w:rPr>
        <w:t xml:space="preserve">í </w:t>
      </w:r>
      <w:r w:rsidRPr="004905F0">
        <w:rPr>
          <w:bCs w:val="0"/>
          <w:sz w:val="24"/>
          <w:szCs w:val="24"/>
        </w:rPr>
        <w:t>ako a časovom rozp</w:t>
      </w:r>
      <w:r w:rsidR="00545DB1">
        <w:rPr>
          <w:bCs w:val="0"/>
          <w:sz w:val="24"/>
          <w:szCs w:val="24"/>
        </w:rPr>
        <w:t>ä</w:t>
      </w:r>
      <w:r w:rsidRPr="004905F0">
        <w:rPr>
          <w:bCs w:val="0"/>
          <w:sz w:val="24"/>
          <w:szCs w:val="24"/>
        </w:rPr>
        <w:t>t</w:t>
      </w:r>
      <w:r w:rsidR="00545DB1">
        <w:rPr>
          <w:bCs w:val="0"/>
          <w:sz w:val="24"/>
          <w:szCs w:val="24"/>
        </w:rPr>
        <w:t>í</w:t>
      </w:r>
      <w:r w:rsidRPr="004905F0">
        <w:rPr>
          <w:bCs w:val="0"/>
          <w:sz w:val="24"/>
          <w:szCs w:val="24"/>
        </w:rPr>
        <w:t xml:space="preserve"> podľa vlastn</w:t>
      </w:r>
      <w:r w:rsidR="00545DB1">
        <w:rPr>
          <w:bCs w:val="0"/>
          <w:sz w:val="24"/>
          <w:szCs w:val="24"/>
        </w:rPr>
        <w:t>é</w:t>
      </w:r>
      <w:r w:rsidRPr="004905F0">
        <w:rPr>
          <w:bCs w:val="0"/>
          <w:sz w:val="24"/>
          <w:szCs w:val="24"/>
        </w:rPr>
        <w:t>ho uv</w:t>
      </w:r>
      <w:r w:rsidR="00545DB1">
        <w:rPr>
          <w:bCs w:val="0"/>
          <w:sz w:val="24"/>
          <w:szCs w:val="24"/>
        </w:rPr>
        <w:t>á</w:t>
      </w:r>
      <w:r w:rsidRPr="004905F0">
        <w:rPr>
          <w:bCs w:val="0"/>
          <w:sz w:val="24"/>
          <w:szCs w:val="24"/>
        </w:rPr>
        <w:t>ženia.</w:t>
      </w:r>
    </w:p>
    <w:p w:rsidR="004905F0" w:rsidRPr="004905F0" w:rsidRDefault="004905F0" w:rsidP="004905F0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  <w:r w:rsidRPr="004905F0">
        <w:rPr>
          <w:bCs w:val="0"/>
          <w:sz w:val="24"/>
          <w:szCs w:val="24"/>
        </w:rPr>
        <w:t>• Predmet VV je klasifikovan</w:t>
      </w:r>
      <w:r w:rsidR="00545DB1">
        <w:rPr>
          <w:bCs w:val="0"/>
          <w:sz w:val="24"/>
          <w:szCs w:val="24"/>
        </w:rPr>
        <w:t>ý</w:t>
      </w:r>
      <w:r w:rsidRPr="004905F0">
        <w:rPr>
          <w:bCs w:val="0"/>
          <w:sz w:val="24"/>
          <w:szCs w:val="24"/>
        </w:rPr>
        <w:t xml:space="preserve"> na vysvedčen</w:t>
      </w:r>
      <w:r w:rsidR="00545DB1">
        <w:rPr>
          <w:bCs w:val="0"/>
          <w:sz w:val="24"/>
          <w:szCs w:val="24"/>
        </w:rPr>
        <w:t>í</w:t>
      </w:r>
      <w:r w:rsidRPr="004905F0">
        <w:rPr>
          <w:bCs w:val="0"/>
          <w:sz w:val="24"/>
          <w:szCs w:val="24"/>
        </w:rPr>
        <w:t xml:space="preserve"> zn</w:t>
      </w:r>
      <w:r w:rsidR="00545DB1">
        <w:rPr>
          <w:bCs w:val="0"/>
          <w:sz w:val="24"/>
          <w:szCs w:val="24"/>
        </w:rPr>
        <w:t>á</w:t>
      </w:r>
      <w:r w:rsidRPr="004905F0">
        <w:rPr>
          <w:bCs w:val="0"/>
          <w:sz w:val="24"/>
          <w:szCs w:val="24"/>
        </w:rPr>
        <w:t>mkami. Metodika hodnotenia je</w:t>
      </w:r>
    </w:p>
    <w:p w:rsidR="004905F0" w:rsidRPr="004905F0" w:rsidRDefault="004905F0" w:rsidP="004905F0">
      <w:pPr>
        <w:spacing w:after="0" w:line="240" w:lineRule="auto"/>
        <w:jc w:val="both"/>
        <w:rPr>
          <w:color w:val="000000"/>
          <w:sz w:val="24"/>
          <w:szCs w:val="24"/>
        </w:rPr>
      </w:pPr>
      <w:r w:rsidRPr="004905F0">
        <w:rPr>
          <w:bCs w:val="0"/>
          <w:sz w:val="24"/>
          <w:szCs w:val="24"/>
        </w:rPr>
        <w:lastRenderedPageBreak/>
        <w:t>rozpracovan</w:t>
      </w:r>
      <w:r w:rsidR="00545DB1">
        <w:rPr>
          <w:bCs w:val="0"/>
          <w:sz w:val="24"/>
          <w:szCs w:val="24"/>
        </w:rPr>
        <w:t>á</w:t>
      </w:r>
      <w:r w:rsidRPr="004905F0">
        <w:rPr>
          <w:bCs w:val="0"/>
          <w:sz w:val="24"/>
          <w:szCs w:val="24"/>
        </w:rPr>
        <w:t xml:space="preserve"> v metodickej pr</w:t>
      </w:r>
      <w:r w:rsidR="00545DB1">
        <w:rPr>
          <w:bCs w:val="0"/>
          <w:sz w:val="24"/>
          <w:szCs w:val="24"/>
        </w:rPr>
        <w:t>í</w:t>
      </w:r>
      <w:r w:rsidRPr="004905F0">
        <w:rPr>
          <w:bCs w:val="0"/>
          <w:sz w:val="24"/>
          <w:szCs w:val="24"/>
        </w:rPr>
        <w:t>lohe.</w:t>
      </w:r>
    </w:p>
    <w:p w:rsidR="00704E5D" w:rsidRDefault="00704E5D" w:rsidP="00704E5D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545DB1" w:rsidRPr="00CB06B0" w:rsidRDefault="00545DB1" w:rsidP="00704E5D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704E5D" w:rsidRPr="006A3509" w:rsidRDefault="00704E5D" w:rsidP="00991B9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6A3509">
        <w:rPr>
          <w:b/>
          <w:color w:val="000000"/>
          <w:sz w:val="28"/>
          <w:szCs w:val="28"/>
        </w:rPr>
        <w:t>Metódy a formy</w:t>
      </w:r>
    </w:p>
    <w:p w:rsidR="00704E5D" w:rsidRPr="00C76D6F" w:rsidRDefault="00704E5D" w:rsidP="00704E5D">
      <w:pPr>
        <w:spacing w:after="0" w:line="240" w:lineRule="auto"/>
        <w:jc w:val="both"/>
        <w:rPr>
          <w:b/>
          <w:sz w:val="24"/>
          <w:szCs w:val="24"/>
        </w:rPr>
      </w:pPr>
    </w:p>
    <w:p w:rsidR="00704E5D" w:rsidRPr="00C76D6F" w:rsidRDefault="00704E5D" w:rsidP="00704E5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Pri používaní elektronických médií (metodické rady Podnety fotografie, Podnety filmu a videa a Elektronické médiá) odporúčame triedu deliť na 2 skupiny. </w:t>
      </w:r>
    </w:p>
    <w:p w:rsidR="00704E5D" w:rsidRPr="00C76D6F" w:rsidRDefault="00704E5D" w:rsidP="00704E5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Organizácia činnostného vyučovania vyžaduje väčšie časové jednotky ako 45 min. Z toho dôvodu je optimálne navýšiť hodinovú dotáciu v školskom pláne. </w:t>
      </w:r>
    </w:p>
    <w:p w:rsidR="00704E5D" w:rsidRPr="004905F0" w:rsidRDefault="00704E5D" w:rsidP="00704E5D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C76D6F">
        <w:rPr>
          <w:sz w:val="24"/>
          <w:szCs w:val="24"/>
        </w:rPr>
        <w:t>Pri niektorých edukačných témach je možné združiť vyučovanie výtvarnej výchovy do spoločných projektov s inými predmetmi.</w:t>
      </w:r>
    </w:p>
    <w:p w:rsidR="004905F0" w:rsidRPr="00CB06B0" w:rsidRDefault="004905F0" w:rsidP="004905F0">
      <w:pPr>
        <w:spacing w:after="0" w:line="240" w:lineRule="auto"/>
        <w:ind w:left="900"/>
        <w:jc w:val="both"/>
        <w:rPr>
          <w:b/>
          <w:sz w:val="24"/>
          <w:szCs w:val="24"/>
        </w:rPr>
      </w:pPr>
    </w:p>
    <w:p w:rsidR="00704E5D" w:rsidRDefault="00704E5D" w:rsidP="00991B9A">
      <w:pPr>
        <w:numPr>
          <w:ilvl w:val="0"/>
          <w:numId w:val="9"/>
        </w:numPr>
        <w:spacing w:after="0" w:line="240" w:lineRule="auto"/>
        <w:jc w:val="both"/>
        <w:rPr>
          <w:b/>
          <w:sz w:val="28"/>
          <w:szCs w:val="28"/>
        </w:rPr>
      </w:pPr>
      <w:r w:rsidRPr="00CB06B0">
        <w:rPr>
          <w:b/>
          <w:sz w:val="28"/>
          <w:szCs w:val="28"/>
        </w:rPr>
        <w:t>Učebné zdroje</w:t>
      </w:r>
    </w:p>
    <w:p w:rsidR="004905F0" w:rsidRPr="00CB06B0" w:rsidRDefault="004905F0" w:rsidP="00704E5D">
      <w:pPr>
        <w:spacing w:after="0" w:line="240" w:lineRule="auto"/>
        <w:ind w:left="1080"/>
        <w:jc w:val="both"/>
        <w:rPr>
          <w:b/>
          <w:sz w:val="28"/>
          <w:szCs w:val="28"/>
        </w:rPr>
      </w:pPr>
    </w:p>
    <w:p w:rsidR="00704E5D" w:rsidRDefault="004905F0" w:rsidP="00704E5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4E5D" w:rsidRPr="00C76D6F">
        <w:rPr>
          <w:sz w:val="24"/>
          <w:szCs w:val="24"/>
        </w:rPr>
        <w:t xml:space="preserve">K učebným osnovám je vydaná metodická príloha s rozvedenými metodickými radmi, ktoré nie sú záväzné, majú charakter inšpiračného materiálu pre učiteľa. </w:t>
      </w:r>
    </w:p>
    <w:p w:rsidR="00704E5D" w:rsidRPr="00704E5D" w:rsidRDefault="00704E5D" w:rsidP="006A3509">
      <w:pPr>
        <w:pStyle w:val="Listaszerbekezds"/>
        <w:ind w:left="900"/>
        <w:rPr>
          <w:b/>
          <w:sz w:val="28"/>
          <w:szCs w:val="28"/>
        </w:rPr>
      </w:pPr>
    </w:p>
    <w:p w:rsidR="00704E5D" w:rsidRDefault="00704E5D" w:rsidP="00704E5D">
      <w:pPr>
        <w:spacing w:after="0" w:line="240" w:lineRule="auto"/>
        <w:ind w:left="900"/>
        <w:jc w:val="both"/>
        <w:rPr>
          <w:sz w:val="24"/>
          <w:szCs w:val="24"/>
        </w:rPr>
      </w:pPr>
    </w:p>
    <w:p w:rsidR="00704E5D" w:rsidRDefault="00704E5D" w:rsidP="00FD3ED7">
      <w:pPr>
        <w:numPr>
          <w:ilvl w:val="0"/>
          <w:numId w:val="7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Hodnotenie predmetu</w:t>
      </w:r>
    </w:p>
    <w:p w:rsidR="00FD3ED7" w:rsidRDefault="00FD3ED7" w:rsidP="00FD3ED7">
      <w:pPr>
        <w:spacing w:after="0" w:line="240" w:lineRule="auto"/>
        <w:ind w:left="1440"/>
        <w:jc w:val="both"/>
        <w:rPr>
          <w:b/>
          <w:sz w:val="28"/>
          <w:szCs w:val="28"/>
        </w:rPr>
      </w:pPr>
    </w:p>
    <w:p w:rsidR="00FD3ED7" w:rsidRDefault="00FD3ED7" w:rsidP="00FD3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Hodnotenie každého predmetu je špecifické, pretože musí zohľadniť špecifický prínos</w:t>
      </w:r>
    </w:p>
    <w:p w:rsidR="00FD3ED7" w:rsidRDefault="00FD3ED7" w:rsidP="00FD3ED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predmetu k vzdelanostnému rastu a osobnostnej formácii žiaka.</w:t>
      </w:r>
    </w:p>
    <w:p w:rsidR="00FD3ED7" w:rsidRDefault="00FD3ED7" w:rsidP="00FD3ED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Špecifikom výchovy prostredníctvom výtvarných činností a výtvarného vyjadrovania</w:t>
      </w:r>
    </w:p>
    <w:p w:rsidR="00FD3ED7" w:rsidRDefault="00FD3ED7" w:rsidP="00FD3ED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je, že sa v rámci jej procesu očakáva vlastný prístup žiaka k aplikácii techník, nástrojových</w:t>
      </w:r>
    </w:p>
    <w:p w:rsidR="00FD3ED7" w:rsidRDefault="00FD3ED7" w:rsidP="00FD3ED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a koordinačných zručností, ale najmä v oblasti vytvárania svojich osobných symbolických</w:t>
      </w:r>
    </w:p>
    <w:p w:rsidR="00FD3ED7" w:rsidRDefault="00FD3ED7" w:rsidP="00FD3ED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reprezentácií skutočnosti (obrazov, objektov, priestorových riešení, akčných a procesuálnych vyjadrení svojej fantázie, predstáv a reality vonkajšieho sveta). Výtvarná výchova na ZŠ je predmet, ktorý sa nenapĺňa realizáciou požadovaného programu (edukačnej úlohy), ale v ktorých je tento program len východiskom k samostatnému (tvorivému)výtvarnému vyjadrovaniu sa žiaka. Ináč by nespĺňali svoje ťažiskové poslanie: formovať mentálne štruktúry žiaka v smere aktívnej otvorenosti voči interpretáciám a vyjadrovaniu sveta a seba, orientovať žiaka k tvorivému prístupu – či v rámci sebavyjadrovania, alebo riešenia zadaných úloh.</w:t>
      </w:r>
    </w:p>
    <w:p w:rsidR="00FD3ED7" w:rsidRDefault="00FD3ED7" w:rsidP="00FD3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Hodnotenie má v prvom rade funkciu pozitívne motivovať žiaka a usmerniť jeho</w:t>
      </w:r>
    </w:p>
    <w:p w:rsidR="00FD3ED7" w:rsidRDefault="00FD3ED7" w:rsidP="00FD3ED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osobnostný vývoj. Tu musí učiteľ brať ohľad na jeho schopnosti, nadanie, ambície a vkus.</w:t>
      </w:r>
    </w:p>
    <w:p w:rsidR="00FD3ED7" w:rsidRDefault="00FD3ED7" w:rsidP="00FD3ED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u w:val="single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Pri hodnotení žiaka </w:t>
      </w:r>
      <w:r>
        <w:rPr>
          <w:color w:val="000000"/>
          <w:sz w:val="24"/>
          <w:szCs w:val="24"/>
          <w:u w:val="single"/>
          <w:lang w:eastAsia="sk-SK"/>
        </w:rPr>
        <w:t>má prednosť porovnávanie jeho výkonu s jeho predchádzajúcimi</w:t>
      </w:r>
    </w:p>
    <w:p w:rsidR="00FD3ED7" w:rsidRDefault="00FD3ED7" w:rsidP="00FD3ED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u w:val="single"/>
          <w:lang w:eastAsia="sk-SK"/>
        </w:rPr>
        <w:t xml:space="preserve">výkonmi </w:t>
      </w:r>
      <w:r>
        <w:rPr>
          <w:color w:val="000000"/>
          <w:sz w:val="24"/>
          <w:szCs w:val="24"/>
          <w:lang w:eastAsia="sk-SK"/>
        </w:rPr>
        <w:t>a s nastavenými kritériami pre porovnávanie s výkonmi iných žiakov.</w:t>
      </w:r>
    </w:p>
    <w:p w:rsidR="00FD3ED7" w:rsidRDefault="00FD3ED7" w:rsidP="00FD3ED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u w:val="single"/>
          <w:lang w:eastAsia="sk-SK"/>
        </w:rPr>
        <w:t>Až v druhom rade je teda hodnotenie porovnaním v rámci skupiny žiakov (triedy).</w:t>
      </w:r>
      <w:r>
        <w:rPr>
          <w:color w:val="000000"/>
          <w:sz w:val="24"/>
          <w:szCs w:val="24"/>
          <w:lang w:eastAsia="sk-SK"/>
        </w:rPr>
        <w:t xml:space="preserve"> Toto</w:t>
      </w:r>
    </w:p>
    <w:p w:rsidR="00FD3ED7" w:rsidRDefault="00FD3ED7" w:rsidP="00FD3ED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porovnanie má mať najmä výchovný charakter. Pri zohľadnení osobitosti každého žiaka</w:t>
      </w:r>
    </w:p>
    <w:p w:rsidR="00FD3ED7" w:rsidRDefault="00FD3ED7" w:rsidP="00FD3ED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poskytuje obraz o rozvrstvení škály kvality prístupu, výkonu, poznania, schopnosti zaujať</w:t>
      </w:r>
    </w:p>
    <w:p w:rsidR="00FD3ED7" w:rsidRDefault="00FD3ED7" w:rsidP="00FD3ED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stanovisko a výsledku činnosti v porovnaní medzi jednotlivými žiakmi. Nehodnotíme teda</w:t>
      </w:r>
    </w:p>
    <w:p w:rsidR="00FD3ED7" w:rsidRDefault="00FD3ED7" w:rsidP="00FD3ED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len (alebo v prvom rade) výsledok činnosti (vytvorený artefakt), ale celý proces a prístupžiaka v rámci tohto procesu</w:t>
      </w:r>
    </w:p>
    <w:p w:rsidR="00FD3ED7" w:rsidRDefault="00FD3ED7" w:rsidP="00FD3ED7">
      <w:pPr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FD3ED7" w:rsidRDefault="00FD3ED7" w:rsidP="00FD3ED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Ťažiskovou formou hodnotenia je osobný rozhovor so žiakom, v ktorom učiteľ žiakovi poskytne citlivú, veku primeranú, analyticky podloženú spätnú väzbu o rôznych aspektoch jeho činnosti (viď kritériá hodnotenia). Vo vzájomnej komunikácii má žiak možnosť klásť </w:t>
      </w:r>
      <w:r>
        <w:rPr>
          <w:sz w:val="24"/>
          <w:szCs w:val="24"/>
        </w:rPr>
        <w:lastRenderedPageBreak/>
        <w:t xml:space="preserve">otázky alebo zdôvodniť svoj prístup. Túto formu odporúčame príležitostne kombinovať aj so sebahodnotením žiaka. Nevyhnutnou formou hodnotenia je aj </w:t>
      </w:r>
      <w:r w:rsidRPr="00FD3ED7">
        <w:rPr>
          <w:b/>
          <w:sz w:val="24"/>
          <w:szCs w:val="24"/>
        </w:rPr>
        <w:t>škálovanie formou známok</w:t>
      </w:r>
      <w:r>
        <w:rPr>
          <w:sz w:val="24"/>
          <w:szCs w:val="24"/>
        </w:rPr>
        <w:t xml:space="preserve">, porovnateľné so známkovaním, aké sa používa v iných predmetoch vyučovaných na škole. Školy najmä v prvom ročníku primárneho vzdelávania používajú rôzne formy hodnotenia. Odporúčame hodnotenie výtvarnej výchovy na ZŠ primerane zosúladiť so spôsobom hodnotenia </w:t>
      </w:r>
      <w:r w:rsidR="00B94DCD">
        <w:rPr>
          <w:sz w:val="24"/>
          <w:szCs w:val="24"/>
        </w:rPr>
        <w:t xml:space="preserve">ostatných predmetov. Hodnotíme </w:t>
      </w:r>
      <w:r>
        <w:rPr>
          <w:sz w:val="24"/>
          <w:szCs w:val="24"/>
        </w:rPr>
        <w:t xml:space="preserve">škálou od 1 do 5, pokiaľ škola nepoužíva na hodnotenie iný systém (slovné hodnotenie a pod.). Nie je nutné známkovať každú prácu a každý výkon žiaka. Je na voľbe učiteľa, ktoré úlohy bude hodnotiť, aby poskytli žiakovi i prostrediu dostatočný obraz o jeho kvalitách a vývoji. Odporúčame však, aby žiak bol hodnotený z úloh v rámci rozličných metodických radov, aby bola vyváženosť výkonu žiaka, nakoľko môžu byť rozdiely vzhľadom na rôznorodosť záujmov a schopností žiakov. </w:t>
      </w:r>
    </w:p>
    <w:p w:rsidR="00FD3ED7" w:rsidRDefault="00FD3ED7" w:rsidP="00FD3ED7">
      <w:pPr>
        <w:spacing w:after="0" w:line="240" w:lineRule="auto"/>
        <w:ind w:firstLine="360"/>
        <w:jc w:val="both"/>
        <w:rPr>
          <w:sz w:val="24"/>
          <w:szCs w:val="24"/>
        </w:rPr>
      </w:pPr>
      <w:r w:rsidRPr="00FD3ED7">
        <w:rPr>
          <w:b/>
          <w:sz w:val="24"/>
          <w:szCs w:val="24"/>
        </w:rPr>
        <w:t>Kritériá hodnotenia</w:t>
      </w:r>
      <w:r>
        <w:rPr>
          <w:sz w:val="24"/>
          <w:szCs w:val="24"/>
        </w:rPr>
        <w:t xml:space="preserve"> </w:t>
      </w:r>
    </w:p>
    <w:p w:rsidR="00FD3ED7" w:rsidRDefault="00FD3ED7" w:rsidP="00FD3ED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Učiteľ má brať ohľad na to, že výtvarný prejav súvisí s fantáziou, sebaprojekciou, záujmami a intímnym svetom žiaka a že toto hľadisko sa bude prejavovať aj v jeho riešení výtvarných úloh iniciovaných učiteľom. Preto sa pri hodnotení musí vyvarovať paušálnych súdov a šablónovitých kritérií, ktoré by sa mohli necitlivo dotknúť osobnostného zamerania žiaka. Uprednostňujeme osobný, diferencovaný prístup. Predložené kritériá sú orientačné, učiteľovi poskytujú štruktúru analýzy jednotlivých hľadísk uplatniteľných na činnosť žiaka v rámci výtvarnej výchovy. Výsledok výtvarných činností (artefakt) nie je jediným predmetom hodnotenia, ale učiteľ zvažuje všetky nižšie vymenované kritériá. Výsledok výtvarnej činnosti je síce dôležitý, u žiaka naň vzniká obyčajne citová väzba – spokojnosť dieťaťa s vlastným výkonom, čo ho následne motivuje pre ďalšiu výtvarnú prácu a udržiava jeho záujem o sebavyjadrovanie. Je teda potrebné, aby učiteľ k nemu zaujímal stanovisko. Okrem neho treba hodnotiť, a niekedy aj uprednostniť, proces výtvarných činností, pretože práve v rámci tohto procesu dochádza k formácii osobnosti žiaka a k získavaniu kompetencií – k napĺňaniu cieľov výtvarnej výchovy.</w:t>
      </w:r>
    </w:p>
    <w:p w:rsidR="00FD3ED7" w:rsidRDefault="00FD3ED7" w:rsidP="00FD3ED7">
      <w:pPr>
        <w:spacing w:after="0" w:line="240" w:lineRule="auto"/>
        <w:ind w:firstLine="360"/>
        <w:jc w:val="both"/>
        <w:rPr>
          <w:sz w:val="24"/>
          <w:szCs w:val="24"/>
        </w:rPr>
      </w:pPr>
      <w:r w:rsidRPr="00FD3ED7">
        <w:rPr>
          <w:b/>
          <w:sz w:val="24"/>
          <w:szCs w:val="24"/>
        </w:rPr>
        <w:t xml:space="preserve"> Kritériá hodnotenia sú vypracované v súlade s ročníkovými kompetenciami a je  upravená verzia potrebné, aby učiteľ pri hodnotení mal tieto kompetencie a ich postupné dosahovanie na zreteli</w:t>
      </w:r>
      <w:r>
        <w:rPr>
          <w:sz w:val="24"/>
          <w:szCs w:val="24"/>
        </w:rPr>
        <w:t xml:space="preserve">. </w:t>
      </w:r>
    </w:p>
    <w:p w:rsidR="00FD3ED7" w:rsidRDefault="00FD3ED7" w:rsidP="00FD3ED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Učiteľ u žiaka hodnotí, primerane veku: </w:t>
      </w:r>
    </w:p>
    <w:p w:rsidR="00FD3ED7" w:rsidRDefault="00FD3ED7" w:rsidP="00FD3ED7">
      <w:pPr>
        <w:spacing w:after="0" w:line="240" w:lineRule="auto"/>
        <w:ind w:firstLine="360"/>
        <w:jc w:val="both"/>
        <w:rPr>
          <w:sz w:val="24"/>
          <w:szCs w:val="24"/>
        </w:rPr>
      </w:pPr>
      <w:r w:rsidRPr="00FD3ED7">
        <w:rPr>
          <w:b/>
          <w:sz w:val="24"/>
          <w:szCs w:val="24"/>
          <w:u w:val="single"/>
        </w:rPr>
        <w:t>a) priebeh vytvárania postojov</w:t>
      </w:r>
      <w:r>
        <w:rPr>
          <w:sz w:val="24"/>
          <w:szCs w:val="24"/>
        </w:rPr>
        <w:t xml:space="preserve">: - prístup k činnostiam z hľadiska tvorivosti, t. j. uplatnenie vlastných inovatívnych nápadov a vlastného zamerania pri realizácii edukačnej úlohy, - otvorenosť voči experimentovaniu, skúšanie iných, svojských riešení, - cieľavedomosť riešení, - záujem o činnosti v rámci edukačných úloh a prípravy pomôcok, - schopnosť spolupracovať, - schopnosť zaujímať stanoviská k výsledkom svojej práce a práce spolužiakov; </w:t>
      </w:r>
    </w:p>
    <w:p w:rsidR="00FD3ED7" w:rsidRDefault="00FD3ED7" w:rsidP="00FD3ED7">
      <w:pPr>
        <w:spacing w:after="0" w:line="240" w:lineRule="auto"/>
        <w:ind w:firstLine="360"/>
        <w:jc w:val="both"/>
        <w:rPr>
          <w:sz w:val="24"/>
          <w:szCs w:val="24"/>
        </w:rPr>
      </w:pPr>
      <w:r w:rsidRPr="00FD3ED7">
        <w:rPr>
          <w:b/>
          <w:sz w:val="24"/>
          <w:szCs w:val="24"/>
          <w:u w:val="single"/>
        </w:rPr>
        <w:t>b) priebeh získavania zručností a spôsobilostí</w:t>
      </w:r>
      <w:r>
        <w:rPr>
          <w:sz w:val="24"/>
          <w:szCs w:val="24"/>
        </w:rPr>
        <w:t>: - technické zručnosti (ovládanie požadovaných nástrojov, materiálov a technických operácií s nimi), - formálne zručnosti (vyjadrovanie sa prostredníctvom výtvarného jazyka), - mentálne spôsobilosti na úrovni rozvoja vnímania a prežívania, - mentálne spôsobilosti na úrovni rozvoja predstavivosti a fantázie, - mentálne spôsobilosti na úrovni myslenia (vlastné témy, koncepcie, návrhy; schopnosť analyzovať a syntetizovať, pomenovať procesy, interpretovať zážitky);</w:t>
      </w:r>
    </w:p>
    <w:p w:rsidR="00FD3ED7" w:rsidRDefault="00FD3ED7" w:rsidP="00FD3ED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3ED7">
        <w:rPr>
          <w:b/>
          <w:sz w:val="24"/>
          <w:szCs w:val="24"/>
          <w:u w:val="single"/>
        </w:rPr>
        <w:t>c) priebeh získavania vedomostí:</w:t>
      </w:r>
      <w:r>
        <w:rPr>
          <w:sz w:val="24"/>
          <w:szCs w:val="24"/>
        </w:rPr>
        <w:t xml:space="preserve"> - znalosti oblastí vizuálnej kultúry a výtvarného umenia súvisiacich s preberanými edukačnými úlohami, - pochopenie výtvarného diela a schopnosť interpretovať ho, - znalosť materiálov, techník, médií a procesov ich používania; </w:t>
      </w:r>
    </w:p>
    <w:p w:rsidR="00FD3ED7" w:rsidRPr="00FD3ED7" w:rsidRDefault="00FD3ED7" w:rsidP="00FD3ED7">
      <w:pPr>
        <w:spacing w:after="0" w:line="240" w:lineRule="auto"/>
        <w:ind w:firstLine="360"/>
        <w:jc w:val="both"/>
        <w:rPr>
          <w:b/>
          <w:sz w:val="24"/>
          <w:szCs w:val="24"/>
          <w:u w:val="single"/>
        </w:rPr>
      </w:pPr>
      <w:r w:rsidRPr="00FD3ED7">
        <w:rPr>
          <w:b/>
          <w:sz w:val="24"/>
          <w:szCs w:val="24"/>
          <w:u w:val="single"/>
        </w:rPr>
        <w:t>d) schopnosť realizácie výsledného artefaktu</w:t>
      </w:r>
      <w:r>
        <w:rPr>
          <w:b/>
          <w:sz w:val="24"/>
          <w:szCs w:val="24"/>
          <w:u w:val="single"/>
        </w:rPr>
        <w:t>.</w:t>
      </w:r>
    </w:p>
    <w:p w:rsidR="00FD3ED7" w:rsidRDefault="00FD3ED7" w:rsidP="00FD3ED7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704E5D" w:rsidRPr="00C76D6F" w:rsidRDefault="00704E5D" w:rsidP="00704E5D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3"/>
        <w:gridCol w:w="4365"/>
        <w:gridCol w:w="2955"/>
      </w:tblGrid>
      <w:tr w:rsidR="00FD3ED7" w:rsidTr="00C330A8">
        <w:trPr>
          <w:trHeight w:val="495"/>
        </w:trPr>
        <w:tc>
          <w:tcPr>
            <w:tcW w:w="1763" w:type="dxa"/>
          </w:tcPr>
          <w:p w:rsidR="00FD3ED7" w:rsidRDefault="00FD3ED7">
            <w:r>
              <w:lastRenderedPageBreak/>
              <w:t>Stupeň hodnotenia</w:t>
            </w:r>
          </w:p>
        </w:tc>
        <w:tc>
          <w:tcPr>
            <w:tcW w:w="4365" w:type="dxa"/>
          </w:tcPr>
          <w:p w:rsidR="00FD3ED7" w:rsidRDefault="00FD3ED7">
            <w:r>
              <w:t>Opis kritérií</w:t>
            </w:r>
          </w:p>
        </w:tc>
        <w:tc>
          <w:tcPr>
            <w:tcW w:w="2955" w:type="dxa"/>
          </w:tcPr>
          <w:p w:rsidR="00FD3ED7" w:rsidRDefault="00FD3ED7">
            <w:r>
              <w:t>poznámka</w:t>
            </w:r>
          </w:p>
        </w:tc>
      </w:tr>
      <w:tr w:rsidR="00FD3ED7" w:rsidTr="00C330A8">
        <w:trPr>
          <w:trHeight w:val="3030"/>
        </w:trPr>
        <w:tc>
          <w:tcPr>
            <w:tcW w:w="1763" w:type="dxa"/>
          </w:tcPr>
          <w:p w:rsidR="00FD3ED7" w:rsidRPr="00FD3ED7" w:rsidRDefault="00857DA6">
            <w:pPr>
              <w:rPr>
                <w:b/>
              </w:rPr>
            </w:pPr>
            <w:r>
              <w:rPr>
                <w:b/>
              </w:rPr>
              <w:t>v</w:t>
            </w:r>
            <w:r w:rsidR="00FD3ED7">
              <w:rPr>
                <w:b/>
              </w:rPr>
              <w:t>ýborný</w:t>
            </w:r>
          </w:p>
        </w:tc>
        <w:tc>
          <w:tcPr>
            <w:tcW w:w="4365" w:type="dxa"/>
          </w:tcPr>
          <w:p w:rsidR="00FD3ED7" w:rsidRPr="00564F27" w:rsidRDefault="00564F27">
            <w:r w:rsidRPr="00564F27">
              <w:t>Žiak spĺňa kritéria (a – d) na vynikajúcej úrovni:</w:t>
            </w:r>
          </w:p>
          <w:p w:rsidR="00564F27" w:rsidRPr="00564F27" w:rsidRDefault="00564F27" w:rsidP="00564F27">
            <w:pPr>
              <w:numPr>
                <w:ilvl w:val="0"/>
                <w:numId w:val="8"/>
              </w:numPr>
            </w:pPr>
            <w:r>
              <w:t>ž</w:t>
            </w:r>
            <w:r w:rsidRPr="00564F27">
              <w:t>iak je iniciatívny a tvorivý vo výtvarnom vyjadrovaní, uplatňuje vlastné nápady, je otvorený voči novým podnetom a experimentovaniu,</w:t>
            </w:r>
          </w:p>
          <w:p w:rsidR="00564F27" w:rsidRPr="00564F27" w:rsidRDefault="00564F27" w:rsidP="00564F27">
            <w:pPr>
              <w:numPr>
                <w:ilvl w:val="0"/>
                <w:numId w:val="8"/>
              </w:numPr>
            </w:pPr>
            <w:r>
              <w:t>ž</w:t>
            </w:r>
            <w:r w:rsidRPr="00564F27">
              <w:t xml:space="preserve">iak dokáže vyjadriť veku primerané postoje (vkus, názor, spolupráca, individualita) v oblasti vizuálnej kultúry, </w:t>
            </w:r>
          </w:p>
          <w:p w:rsidR="00564F27" w:rsidRDefault="00564F27" w:rsidP="00564F27">
            <w:pPr>
              <w:numPr>
                <w:ilvl w:val="0"/>
                <w:numId w:val="8"/>
              </w:numPr>
            </w:pPr>
            <w:r>
              <w:t>ž</w:t>
            </w:r>
            <w:r w:rsidRPr="00564F27">
              <w:t>iak ovláda zručnosti ( technické, nástrojové, materiálové) podľa požiadaviek ročníkových kompetencií</w:t>
            </w:r>
            <w:r>
              <w:t xml:space="preserve"> na vynikajúcej úrovni,</w:t>
            </w:r>
          </w:p>
          <w:p w:rsidR="00564F27" w:rsidRDefault="00564F27" w:rsidP="00564F27">
            <w:pPr>
              <w:numPr>
                <w:ilvl w:val="0"/>
                <w:numId w:val="8"/>
              </w:numPr>
            </w:pPr>
            <w:r>
              <w:t>žiak preukazuje veku primerané mentálne spôsobilosti na úrovni vnímania, prežívania, fantázie a predstavivosti, vytvárania vlastných koncepcií</w:t>
            </w:r>
          </w:p>
          <w:p w:rsidR="00564F27" w:rsidRDefault="00564F27" w:rsidP="00564F27">
            <w:pPr>
              <w:numPr>
                <w:ilvl w:val="0"/>
                <w:numId w:val="8"/>
              </w:numPr>
            </w:pPr>
            <w:r>
              <w:t>žiak dokáže rešpektovať vlstný tvorivý výsledok a je tolerantný voči tvorivým prejavom, názorom a vkusu iných,</w:t>
            </w:r>
          </w:p>
          <w:p w:rsidR="00564F27" w:rsidRPr="00564F27" w:rsidRDefault="00564F27" w:rsidP="00564F27">
            <w:pPr>
              <w:numPr>
                <w:ilvl w:val="0"/>
                <w:numId w:val="8"/>
              </w:numPr>
            </w:pPr>
            <w:r>
              <w:t>žiak zrealizoval artefakt primerane svojmu veku a schopnostiam.</w:t>
            </w:r>
          </w:p>
        </w:tc>
        <w:tc>
          <w:tcPr>
            <w:tcW w:w="2955" w:type="dxa"/>
          </w:tcPr>
          <w:p w:rsidR="00FD3ED7" w:rsidRDefault="00564F27">
            <w:r>
              <w:t>Proporcie medzi jednotlivými kritériami zvažuje učiteľ podľa individuálnych daností žiaka</w:t>
            </w:r>
          </w:p>
        </w:tc>
      </w:tr>
      <w:tr w:rsidR="00FD3ED7" w:rsidTr="00C330A8">
        <w:trPr>
          <w:trHeight w:val="660"/>
        </w:trPr>
        <w:tc>
          <w:tcPr>
            <w:tcW w:w="1763" w:type="dxa"/>
          </w:tcPr>
          <w:p w:rsidR="00FD3ED7" w:rsidRPr="00564F27" w:rsidRDefault="00857DA6">
            <w:pPr>
              <w:rPr>
                <w:b/>
              </w:rPr>
            </w:pPr>
            <w:r>
              <w:rPr>
                <w:b/>
              </w:rPr>
              <w:t>c</w:t>
            </w:r>
            <w:r w:rsidR="00564F27">
              <w:rPr>
                <w:b/>
              </w:rPr>
              <w:t>hválitebný</w:t>
            </w:r>
          </w:p>
        </w:tc>
        <w:tc>
          <w:tcPr>
            <w:tcW w:w="4365" w:type="dxa"/>
          </w:tcPr>
          <w:p w:rsidR="00FD3ED7" w:rsidRPr="00564F27" w:rsidRDefault="00564F27">
            <w:r w:rsidRPr="00564F27">
              <w:t>Žiak v podstate spĺňa kritéria 1. Stupňa hodnotenia, ale je menej samostatný, iniciatívny a tvorivý.</w:t>
            </w:r>
          </w:p>
        </w:tc>
        <w:tc>
          <w:tcPr>
            <w:tcW w:w="2955" w:type="dxa"/>
          </w:tcPr>
          <w:p w:rsidR="00FD3ED7" w:rsidRDefault="00FD3ED7"/>
        </w:tc>
      </w:tr>
      <w:tr w:rsidR="00FD3ED7" w:rsidTr="00C330A8">
        <w:trPr>
          <w:trHeight w:val="600"/>
        </w:trPr>
        <w:tc>
          <w:tcPr>
            <w:tcW w:w="1763" w:type="dxa"/>
          </w:tcPr>
          <w:p w:rsidR="00FD3ED7" w:rsidRPr="00564F27" w:rsidRDefault="00857DA6">
            <w:pPr>
              <w:rPr>
                <w:b/>
              </w:rPr>
            </w:pPr>
            <w:r>
              <w:rPr>
                <w:b/>
              </w:rPr>
              <w:t>d</w:t>
            </w:r>
            <w:r w:rsidR="00564F27">
              <w:rPr>
                <w:b/>
              </w:rPr>
              <w:t>obrý</w:t>
            </w:r>
          </w:p>
        </w:tc>
        <w:tc>
          <w:tcPr>
            <w:tcW w:w="4365" w:type="dxa"/>
          </w:tcPr>
          <w:p w:rsidR="00FD3ED7" w:rsidRPr="00564F27" w:rsidRDefault="00564F27">
            <w:r>
              <w:t>Žiak realizuje edukačné úlohy priemerne, chýba mu iniciatívnosť, tvorivosť, tolerancia, nerozširuje svoju flexibilnosť, neosvojuje si nové vyjadrovacie prostriedky, podlieha predsudkom a stereotypom.</w:t>
            </w:r>
          </w:p>
        </w:tc>
        <w:tc>
          <w:tcPr>
            <w:tcW w:w="2955" w:type="dxa"/>
          </w:tcPr>
          <w:p w:rsidR="00FD3ED7" w:rsidRDefault="00FD3ED7"/>
        </w:tc>
      </w:tr>
      <w:tr w:rsidR="00FD3ED7" w:rsidTr="00C330A8">
        <w:trPr>
          <w:trHeight w:val="645"/>
        </w:trPr>
        <w:tc>
          <w:tcPr>
            <w:tcW w:w="1763" w:type="dxa"/>
          </w:tcPr>
          <w:p w:rsidR="00FD3ED7" w:rsidRPr="00564F27" w:rsidRDefault="00857DA6">
            <w:pPr>
              <w:rPr>
                <w:b/>
              </w:rPr>
            </w:pPr>
            <w:r>
              <w:rPr>
                <w:b/>
              </w:rPr>
              <w:t>d</w:t>
            </w:r>
            <w:r w:rsidR="00564F27">
              <w:rPr>
                <w:b/>
              </w:rPr>
              <w:t>ostatočný</w:t>
            </w:r>
          </w:p>
        </w:tc>
        <w:tc>
          <w:tcPr>
            <w:tcW w:w="4365" w:type="dxa"/>
          </w:tcPr>
          <w:p w:rsidR="00FD3ED7" w:rsidRPr="00564F27" w:rsidRDefault="00564F27">
            <w:r>
              <w:t xml:space="preserve">Žiak realizuje edukačné úlohy na nízkej úrovni, bez vlastného vkladu, s ťažkosťami aplikuje získané zručnosti a poznatky v nových oblastiach. </w:t>
            </w:r>
          </w:p>
        </w:tc>
        <w:tc>
          <w:tcPr>
            <w:tcW w:w="2955" w:type="dxa"/>
          </w:tcPr>
          <w:p w:rsidR="00FD3ED7" w:rsidRDefault="00FD3ED7"/>
        </w:tc>
      </w:tr>
      <w:tr w:rsidR="00FD3ED7" w:rsidTr="00C330A8">
        <w:trPr>
          <w:trHeight w:val="2263"/>
        </w:trPr>
        <w:tc>
          <w:tcPr>
            <w:tcW w:w="1763" w:type="dxa"/>
          </w:tcPr>
          <w:p w:rsidR="00FD3ED7" w:rsidRPr="00564F27" w:rsidRDefault="00857DA6">
            <w:pPr>
              <w:rPr>
                <w:b/>
              </w:rPr>
            </w:pPr>
            <w:r>
              <w:rPr>
                <w:b/>
              </w:rPr>
              <w:lastRenderedPageBreak/>
              <w:t>n</w:t>
            </w:r>
            <w:r w:rsidR="00564F27">
              <w:rPr>
                <w:b/>
              </w:rPr>
              <w:t>edostatočný</w:t>
            </w:r>
          </w:p>
        </w:tc>
        <w:tc>
          <w:tcPr>
            <w:tcW w:w="4365" w:type="dxa"/>
          </w:tcPr>
          <w:p w:rsidR="00FD3ED7" w:rsidRPr="00564F27" w:rsidRDefault="00564F27">
            <w:r>
              <w:t>Žiak nespĺňa kritériá, nemá záujem o výtvarné aktivity, neguje vyučovací proces.</w:t>
            </w:r>
          </w:p>
        </w:tc>
        <w:tc>
          <w:tcPr>
            <w:tcW w:w="2955" w:type="dxa"/>
          </w:tcPr>
          <w:p w:rsidR="00FD3ED7" w:rsidRDefault="00564F27" w:rsidP="00564F27">
            <w:r>
              <w:t>Neoporúčame používať stupeň nedostatočný v celkovom hodnotení žiaka; v čiastkovom hodnotení len vo výnimočných prípadoch (napr. zámerné negovanie vyučovacieho procesu)</w:t>
            </w:r>
          </w:p>
        </w:tc>
      </w:tr>
    </w:tbl>
    <w:p w:rsidR="00D55CAC" w:rsidRDefault="00D55CAC"/>
    <w:p w:rsidR="00857DA6" w:rsidRDefault="00857DA6"/>
    <w:sectPr w:rsidR="00857DA6" w:rsidSect="00D55C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290" w:rsidRDefault="00B67290" w:rsidP="00991B9A">
      <w:pPr>
        <w:spacing w:after="0" w:line="240" w:lineRule="auto"/>
      </w:pPr>
      <w:r>
        <w:separator/>
      </w:r>
    </w:p>
  </w:endnote>
  <w:endnote w:type="continuationSeparator" w:id="1">
    <w:p w:rsidR="00B67290" w:rsidRDefault="00B67290" w:rsidP="0099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290" w:rsidRDefault="00B67290" w:rsidP="00991B9A">
      <w:pPr>
        <w:spacing w:after="0" w:line="240" w:lineRule="auto"/>
      </w:pPr>
      <w:r>
        <w:separator/>
      </w:r>
    </w:p>
  </w:footnote>
  <w:footnote w:type="continuationSeparator" w:id="1">
    <w:p w:rsidR="00B67290" w:rsidRDefault="00B67290" w:rsidP="0099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9A" w:rsidRDefault="00991B9A" w:rsidP="00991B9A">
    <w:pPr>
      <w:pStyle w:val="lfej"/>
      <w:ind w:left="567" w:hanging="1983"/>
      <w:jc w:val="center"/>
    </w:pPr>
    <w:r>
      <w:rPr>
        <w:noProof/>
        <w:lang w:eastAsia="sk-SK"/>
      </w:rPr>
      <w:t xml:space="preserve">                                              </w:t>
    </w:r>
  </w:p>
  <w:p w:rsidR="00991B9A" w:rsidRPr="00A77D3F" w:rsidRDefault="00991B9A" w:rsidP="00991B9A">
    <w:pPr>
      <w:pStyle w:val="lfej"/>
      <w:ind w:left="1416" w:hanging="1983"/>
    </w:pPr>
    <w:r>
      <w:t xml:space="preserve">     </w:t>
    </w:r>
    <w:r>
      <w:rPr>
        <w:i/>
      </w:rPr>
      <w:t xml:space="preserve">Školský vzdelávací program </w:t>
    </w:r>
    <w:r w:rsidRPr="00A77D3F"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2E1"/>
    <w:multiLevelType w:val="hybridMultilevel"/>
    <w:tmpl w:val="D988E020"/>
    <w:lvl w:ilvl="0" w:tplc="39CE0BF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C27973"/>
    <w:multiLevelType w:val="hybridMultilevel"/>
    <w:tmpl w:val="5E265AA6"/>
    <w:lvl w:ilvl="0" w:tplc="E25C5F6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953B7A"/>
    <w:multiLevelType w:val="hybridMultilevel"/>
    <w:tmpl w:val="12D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111C7"/>
    <w:multiLevelType w:val="hybridMultilevel"/>
    <w:tmpl w:val="894C8C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D3245"/>
    <w:multiLevelType w:val="hybridMultilevel"/>
    <w:tmpl w:val="5562165A"/>
    <w:lvl w:ilvl="0" w:tplc="9746D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204107"/>
    <w:multiLevelType w:val="hybridMultilevel"/>
    <w:tmpl w:val="CA3AC95E"/>
    <w:lvl w:ilvl="0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E5D"/>
    <w:rsid w:val="000D42D0"/>
    <w:rsid w:val="00131862"/>
    <w:rsid w:val="00357194"/>
    <w:rsid w:val="004905F0"/>
    <w:rsid w:val="00545DB1"/>
    <w:rsid w:val="00564F27"/>
    <w:rsid w:val="00593430"/>
    <w:rsid w:val="005E53F1"/>
    <w:rsid w:val="0069381F"/>
    <w:rsid w:val="006A3509"/>
    <w:rsid w:val="00704E5D"/>
    <w:rsid w:val="00857DA6"/>
    <w:rsid w:val="008A0B07"/>
    <w:rsid w:val="00991B9A"/>
    <w:rsid w:val="00B67290"/>
    <w:rsid w:val="00B84C0E"/>
    <w:rsid w:val="00B94DCD"/>
    <w:rsid w:val="00B96E3D"/>
    <w:rsid w:val="00C330A8"/>
    <w:rsid w:val="00D55CAC"/>
    <w:rsid w:val="00DC469F"/>
    <w:rsid w:val="00E77942"/>
    <w:rsid w:val="00FD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E5D"/>
    <w:pPr>
      <w:spacing w:after="200" w:line="276" w:lineRule="auto"/>
    </w:pPr>
    <w:rPr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lbChar">
    <w:name w:val="Élőláb Char"/>
    <w:basedOn w:val="Bekezdsalapbettpusa"/>
    <w:link w:val="llb"/>
    <w:uiPriority w:val="99"/>
    <w:locked/>
    <w:rsid w:val="00704E5D"/>
    <w:rPr>
      <w:lang w:eastAsia="sk-SK"/>
    </w:rPr>
  </w:style>
  <w:style w:type="paragraph" w:styleId="llb">
    <w:name w:val="footer"/>
    <w:basedOn w:val="Norml"/>
    <w:link w:val="llbChar"/>
    <w:uiPriority w:val="99"/>
    <w:rsid w:val="00704E5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bCs w:val="0"/>
      <w:sz w:val="24"/>
      <w:lang w:eastAsia="sk-SK"/>
    </w:rPr>
  </w:style>
  <w:style w:type="character" w:customStyle="1" w:styleId="PtaChar1">
    <w:name w:val="Päta Char1"/>
    <w:basedOn w:val="Bekezdsalapbettpusa"/>
    <w:link w:val="llb"/>
    <w:uiPriority w:val="99"/>
    <w:semiHidden/>
    <w:rsid w:val="00704E5D"/>
    <w:rPr>
      <w:rFonts w:eastAsia="Calibri" w:cs="Times New Roman"/>
      <w:bCs/>
      <w:sz w:val="22"/>
    </w:rPr>
  </w:style>
  <w:style w:type="paragraph" w:customStyle="1" w:styleId="Noparagraphstyle">
    <w:name w:val="[No paragraph style]"/>
    <w:rsid w:val="00704E5D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bCs/>
      <w:color w:val="000000"/>
      <w:sz w:val="24"/>
      <w:szCs w:val="24"/>
      <w:lang w:val="cs-CZ" w:eastAsia="cs-CZ"/>
    </w:rPr>
  </w:style>
  <w:style w:type="paragraph" w:styleId="Jegyzetszveg">
    <w:name w:val="annotation text"/>
    <w:basedOn w:val="Norml"/>
    <w:link w:val="JegyzetszvegChar"/>
    <w:rsid w:val="00704E5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JegyzetszvegChar">
    <w:name w:val="Jegyzetszöveg Char"/>
    <w:basedOn w:val="Bekezdsalapbettpusa"/>
    <w:link w:val="Jegyzetszveg"/>
    <w:rsid w:val="00704E5D"/>
    <w:rPr>
      <w:rFonts w:eastAsia="Times New Roman" w:cs="Times New Roman"/>
      <w:bCs/>
      <w:sz w:val="20"/>
      <w:szCs w:val="20"/>
      <w:lang w:eastAsia="sk-SK"/>
    </w:rPr>
  </w:style>
  <w:style w:type="character" w:styleId="Hiperhivatkozs">
    <w:name w:val="Hyperlink"/>
    <w:basedOn w:val="Bekezdsalapbettpusa"/>
    <w:rsid w:val="00704E5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04E5D"/>
    <w:pPr>
      <w:ind w:left="720"/>
      <w:contextualSpacing/>
    </w:pPr>
  </w:style>
  <w:style w:type="paragraph" w:styleId="Cm">
    <w:name w:val="Title"/>
    <w:basedOn w:val="Norml"/>
    <w:link w:val="CmChar"/>
    <w:qFormat/>
    <w:rsid w:val="00DC469F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sk-SK"/>
    </w:rPr>
  </w:style>
  <w:style w:type="character" w:customStyle="1" w:styleId="CmChar">
    <w:name w:val="Cím Char"/>
    <w:basedOn w:val="Bekezdsalapbettpusa"/>
    <w:link w:val="Cm"/>
    <w:rsid w:val="00DC469F"/>
    <w:rPr>
      <w:rFonts w:eastAsia="Times New Roman"/>
      <w:sz w:val="24"/>
      <w:szCs w:val="24"/>
    </w:rPr>
  </w:style>
  <w:style w:type="paragraph" w:styleId="lfej">
    <w:name w:val="header"/>
    <w:basedOn w:val="Norml"/>
    <w:link w:val="lfejChar"/>
    <w:unhideWhenUsed/>
    <w:rsid w:val="00991B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91B9A"/>
    <w:rPr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2935-F81F-4556-8E06-5EB6B629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3896</Words>
  <Characters>22209</Characters>
  <Application>Microsoft Office Word</Application>
  <DocSecurity>0</DocSecurity>
  <Lines>185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26053</CharactersWithSpaces>
  <SharedDoc>false</SharedDoc>
  <HLinks>
    <vt:vector size="6" baseType="variant"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ftp://ypsarion.afad.sk/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Irenke</cp:lastModifiedBy>
  <cp:revision>4</cp:revision>
  <dcterms:created xsi:type="dcterms:W3CDTF">2010-08-30T12:31:00Z</dcterms:created>
  <dcterms:modified xsi:type="dcterms:W3CDTF">2014-06-02T07:06:00Z</dcterms:modified>
</cp:coreProperties>
</file>